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79" w:rsidRPr="009D5251" w:rsidRDefault="00522967">
      <w:pPr>
        <w:rPr>
          <w:lang w:val="ru-RU"/>
        </w:rPr>
        <w:sectPr w:rsidR="00467A79" w:rsidRPr="009D525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6732467"/>
      <w:r w:rsidRPr="00522967">
        <w:rPr>
          <w:noProof/>
          <w:lang w:val="ru-RU" w:eastAsia="ru-RU"/>
        </w:rPr>
        <w:drawing>
          <wp:inline distT="0" distB="0" distL="0" distR="0">
            <wp:extent cx="6149918" cy="8168005"/>
            <wp:effectExtent l="0" t="0" r="0" b="0"/>
            <wp:docPr id="1" name="Рисунок 1" descr="C:\Users\1\Documents\Scanned Documents\6кл би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6кл биолог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891" cy="817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6732468"/>
      <w:bookmarkEnd w:id="0"/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изучения биологии на уровне основного общего образования являются: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целей программы по биологии обеспечивается решением следующих задач: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3b562cd9-1b1f-4c62-99a2-3c330cdcc105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отведенных для изучения биологии, </w:t>
      </w:r>
      <w:proofErr w:type="gramStart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составляет  в</w:t>
      </w:r>
      <w:proofErr w:type="gramEnd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 классе – 34 часа (1 час в неделю)</w:t>
      </w:r>
      <w:bookmarkEnd w:id="2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467A79" w:rsidRPr="007A3D04" w:rsidRDefault="00467A79">
      <w:pPr>
        <w:rPr>
          <w:rFonts w:ascii="Times New Roman" w:hAnsi="Times New Roman" w:cs="Times New Roman"/>
          <w:sz w:val="24"/>
          <w:szCs w:val="24"/>
          <w:lang w:val="ru-RU"/>
        </w:rPr>
        <w:sectPr w:rsidR="00467A79" w:rsidRPr="007A3D04">
          <w:pgSz w:w="11906" w:h="16383"/>
          <w:pgMar w:top="1134" w:right="850" w:bottom="1134" w:left="1701" w:header="720" w:footer="720" w:gutter="0"/>
          <w:cols w:space="720"/>
        </w:sect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16732470"/>
      <w:bookmarkEnd w:id="1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467A79" w:rsidRPr="007A3D04" w:rsidRDefault="009D525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Растительный организм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микроскопического строения листа водного растения элодеи.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растительных тканей (использование микропрепаратов).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Обнаружение неорганических и органических веществ в растении.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Экскурсии или видеоэкскурсии.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в природе с цветковыми растениями.</w:t>
      </w:r>
    </w:p>
    <w:p w:rsidR="00467A79" w:rsidRPr="007A3D04" w:rsidRDefault="009D525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Строение и многообразие покрытосеменных растений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Строение семян. Состав и строение семян.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микропрепарата клеток корня.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микроскопического строения листа (на готовых микропрепаратах).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Рассматривание микроскопического строения ветки дерева (на готовом микропрепарате).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строения корневища, клубня, луковицы.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цветков.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различными типами соцветий.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семян двудольных растений.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семян однодольных растений.</w:t>
      </w:r>
    </w:p>
    <w:p w:rsidR="00467A79" w:rsidRPr="007A3D04" w:rsidRDefault="009D525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Жизнедеятельность растительного организма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</w:rPr>
        <w:t>Обмен веществ у растений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Питание растения.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Дыхание растения.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Транспорт веществ в растении.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Рост и развитие растения.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</w:t>
      </w: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водой) и самоопыление. Двойное оплодотворение. Наследование признаков обоих растений.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за ростом корня.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ростом побега.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возраста дерева по спилу.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передвижения воды и минеральных веществ по древесине.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процесса выделения кислорода на свету аквариумными растениями.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роли рыхления для дыхания корней.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всхожести семян культурных растений и посев их в грунт.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условий прорастания семян.</w:t>
      </w:r>
    </w:p>
    <w:p w:rsidR="00467A79" w:rsidRPr="007A3D04" w:rsidRDefault="00467A7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D610A" w:rsidRPr="007A3D04" w:rsidRDefault="002D610A">
      <w:pPr>
        <w:rPr>
          <w:rFonts w:ascii="Times New Roman" w:hAnsi="Times New Roman" w:cs="Times New Roman"/>
          <w:sz w:val="24"/>
          <w:szCs w:val="24"/>
          <w:lang w:val="ru-RU"/>
        </w:rPr>
        <w:sectPr w:rsidR="002D610A" w:rsidRPr="007A3D04">
          <w:pgSz w:w="11906" w:h="16383"/>
          <w:pgMar w:top="1134" w:right="850" w:bottom="1134" w:left="1701" w:header="720" w:footer="720" w:gutter="0"/>
          <w:cols w:space="720"/>
        </w:sectPr>
      </w:pPr>
    </w:p>
    <w:p w:rsidR="00467A79" w:rsidRPr="007A3D04" w:rsidRDefault="009D5251" w:rsidP="002D610A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6732469"/>
      <w:bookmarkEnd w:id="3"/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467A79" w:rsidRPr="007A3D04" w:rsidRDefault="009D525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гражданского воспитания: 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биологии в формировании эстетической культуры личности;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навыки безопасного поведения в природной среде;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управление собственным эмоциональным состоянием;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экологических проблем и путей их решения;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к участию в практической деятельности экологической направленности;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биологической науки в формировании научного мировоззрения;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 адаптации обучающегося к изменяющимся условиям социальной и природной среды: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адекватная оценка изменяющихся условий;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биологических объектов (явлений);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формировать гипотезу об истинности собственных суждений, аргументировать свою позицию, мнение;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запоминать и систематизировать биологическую информацию.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общение: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публично представлять результаты выполненного биологического опыта (эксперимента, исследования, проекта);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 себе и другим;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67A79" w:rsidRPr="007A3D04" w:rsidRDefault="00467A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 w:rsidRPr="007A3D0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классе: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растительные ткани и органы растений между собой;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растения и их части по разным основаниям;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для выращивания и размножения культурных растений;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467A79" w:rsidRPr="007A3D04" w:rsidRDefault="009D5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D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467A79" w:rsidRPr="00E70D4A" w:rsidRDefault="00467A79">
      <w:pPr>
        <w:rPr>
          <w:rFonts w:ascii="Times New Roman" w:hAnsi="Times New Roman" w:cs="Times New Roman"/>
          <w:lang w:val="ru-RU"/>
        </w:rPr>
        <w:sectPr w:rsidR="00467A79" w:rsidRPr="00E70D4A">
          <w:pgSz w:w="11906" w:h="16383"/>
          <w:pgMar w:top="1134" w:right="850" w:bottom="1134" w:left="1701" w:header="720" w:footer="720" w:gutter="0"/>
          <w:cols w:space="720"/>
        </w:sectPr>
      </w:pPr>
    </w:p>
    <w:p w:rsidR="007A3D04" w:rsidRDefault="007A3D04" w:rsidP="007A3D0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5" w:name="block-16732471"/>
      <w:bookmarkEnd w:id="4"/>
      <w:proofErr w:type="gramStart"/>
      <w:r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ТЕМАТИЧЕСКОЕ  ПЛАНИРОВАНИЕ</w:t>
      </w:r>
      <w:proofErr w:type="gramEnd"/>
    </w:p>
    <w:p w:rsidR="00E70D4A" w:rsidRPr="00E70D4A" w:rsidRDefault="007A3D04" w:rsidP="00E70D4A">
      <w:pPr>
        <w:spacing w:after="0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6 </w:t>
      </w:r>
      <w:r w:rsidR="00E70D4A" w:rsidRPr="00E70D4A">
        <w:rPr>
          <w:rFonts w:ascii="Times New Roman" w:hAnsi="Times New Roman" w:cs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E70D4A" w:rsidRPr="00E70D4A" w:rsidTr="007A3D0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70D4A" w:rsidRPr="00E70D4A" w:rsidTr="007A3D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D4A" w:rsidRPr="00E70D4A" w:rsidRDefault="00E70D4A" w:rsidP="007A3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D4A" w:rsidRPr="00E70D4A" w:rsidRDefault="00E70D4A" w:rsidP="007A3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D4A" w:rsidRPr="00E70D4A" w:rsidRDefault="00E70D4A" w:rsidP="007A3D04">
            <w:pPr>
              <w:rPr>
                <w:rFonts w:ascii="Times New Roman" w:hAnsi="Times New Roman" w:cs="Times New Roman"/>
              </w:rPr>
            </w:pPr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4148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E70D4A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601E0">
              <w:fldChar w:fldCharType="begin"/>
            </w:r>
            <w:r w:rsidR="006601E0" w:rsidRPr="006601E0">
              <w:rPr>
                <w:lang w:val="ru-RU"/>
              </w:rPr>
              <w:instrText xml:space="preserve"> </w:instrText>
            </w:r>
            <w:r w:rsidR="006601E0">
              <w:instrText>HYPERLINK</w:instrText>
            </w:r>
            <w:r w:rsidR="006601E0" w:rsidRPr="006601E0">
              <w:rPr>
                <w:lang w:val="ru-RU"/>
              </w:rPr>
              <w:instrText xml:space="preserve"> "</w:instrText>
            </w:r>
            <w:r w:rsidR="006601E0">
              <w:instrText>https</w:instrText>
            </w:r>
            <w:r w:rsidR="006601E0" w:rsidRPr="006601E0">
              <w:rPr>
                <w:lang w:val="ru-RU"/>
              </w:rPr>
              <w:instrText>://</w:instrText>
            </w:r>
            <w:r w:rsidR="006601E0">
              <w:instrText>m</w:instrText>
            </w:r>
            <w:r w:rsidR="006601E0" w:rsidRPr="006601E0">
              <w:rPr>
                <w:lang w:val="ru-RU"/>
              </w:rPr>
              <w:instrText>.</w:instrText>
            </w:r>
            <w:r w:rsidR="006601E0">
              <w:instrText>edsoo</w:instrText>
            </w:r>
            <w:r w:rsidR="006601E0" w:rsidRPr="006601E0">
              <w:rPr>
                <w:lang w:val="ru-RU"/>
              </w:rPr>
              <w:instrText>.</w:instrText>
            </w:r>
            <w:r w:rsidR="006601E0">
              <w:instrText>ru</w:instrText>
            </w:r>
            <w:r w:rsidR="006601E0" w:rsidRPr="006601E0">
              <w:rPr>
                <w:lang w:val="ru-RU"/>
              </w:rPr>
              <w:instrText>/7</w:instrText>
            </w:r>
            <w:r w:rsidR="006601E0">
              <w:instrText>f</w:instrText>
            </w:r>
            <w:r w:rsidR="006601E0" w:rsidRPr="006601E0">
              <w:rPr>
                <w:lang w:val="ru-RU"/>
              </w:rPr>
              <w:instrText>4148</w:instrText>
            </w:r>
            <w:r w:rsidR="006601E0">
              <w:instrText>d</w:instrText>
            </w:r>
            <w:r w:rsidR="006601E0" w:rsidRPr="006601E0">
              <w:rPr>
                <w:lang w:val="ru-RU"/>
              </w:rPr>
              <w:instrText>0" \</w:instrText>
            </w:r>
            <w:r w:rsidR="006601E0">
              <w:instrText>h</w:instrText>
            </w:r>
            <w:r w:rsidR="006601E0" w:rsidRPr="006601E0">
              <w:rPr>
                <w:lang w:val="ru-RU"/>
              </w:rPr>
              <w:instrText xml:space="preserve"> </w:instrText>
            </w:r>
            <w:r w:rsidR="006601E0">
              <w:fldChar w:fldCharType="separate"/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4148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 w:rsidR="006601E0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601E0">
              <w:fldChar w:fldCharType="begin"/>
            </w:r>
            <w:r w:rsidR="006601E0" w:rsidRPr="006601E0">
              <w:rPr>
                <w:lang w:val="ru-RU"/>
              </w:rPr>
              <w:instrText xml:space="preserve"> </w:instrText>
            </w:r>
            <w:r w:rsidR="006601E0">
              <w:instrText>HYPERLINK</w:instrText>
            </w:r>
            <w:r w:rsidR="006601E0" w:rsidRPr="006601E0">
              <w:rPr>
                <w:lang w:val="ru-RU"/>
              </w:rPr>
              <w:instrText xml:space="preserve"> "</w:instrText>
            </w:r>
            <w:r w:rsidR="006601E0">
              <w:instrText>https</w:instrText>
            </w:r>
            <w:r w:rsidR="006601E0" w:rsidRPr="006601E0">
              <w:rPr>
                <w:lang w:val="ru-RU"/>
              </w:rPr>
              <w:instrText>://</w:instrText>
            </w:r>
            <w:r w:rsidR="006601E0">
              <w:instrText>m</w:instrText>
            </w:r>
            <w:r w:rsidR="006601E0" w:rsidRPr="006601E0">
              <w:rPr>
                <w:lang w:val="ru-RU"/>
              </w:rPr>
              <w:instrText>.</w:instrText>
            </w:r>
            <w:r w:rsidR="006601E0">
              <w:instrText>edsoo</w:instrText>
            </w:r>
            <w:r w:rsidR="006601E0" w:rsidRPr="006601E0">
              <w:rPr>
                <w:lang w:val="ru-RU"/>
              </w:rPr>
              <w:instrText>.</w:instrText>
            </w:r>
            <w:r w:rsidR="006601E0">
              <w:instrText>ru</w:instrText>
            </w:r>
            <w:r w:rsidR="006601E0" w:rsidRPr="006601E0">
              <w:rPr>
                <w:lang w:val="ru-RU"/>
              </w:rPr>
              <w:instrText>/7</w:instrText>
            </w:r>
            <w:r w:rsidR="006601E0">
              <w:instrText>f</w:instrText>
            </w:r>
            <w:r w:rsidR="006601E0" w:rsidRPr="006601E0">
              <w:rPr>
                <w:lang w:val="ru-RU"/>
              </w:rPr>
              <w:instrText>4148</w:instrText>
            </w:r>
            <w:r w:rsidR="006601E0">
              <w:instrText>d</w:instrText>
            </w:r>
            <w:r w:rsidR="006601E0" w:rsidRPr="006601E0">
              <w:rPr>
                <w:lang w:val="ru-RU"/>
              </w:rPr>
              <w:instrText>0" \</w:instrText>
            </w:r>
            <w:r w:rsidR="006601E0">
              <w:instrText>h</w:instrText>
            </w:r>
            <w:r w:rsidR="006601E0" w:rsidRPr="006601E0">
              <w:rPr>
                <w:lang w:val="ru-RU"/>
              </w:rPr>
              <w:instrText xml:space="preserve"> </w:instrText>
            </w:r>
            <w:r w:rsidR="006601E0">
              <w:fldChar w:fldCharType="separate"/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4148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 w:rsidR="006601E0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601E0">
              <w:fldChar w:fldCharType="begin"/>
            </w:r>
            <w:r w:rsidR="006601E0" w:rsidRPr="006601E0">
              <w:rPr>
                <w:lang w:val="ru-RU"/>
              </w:rPr>
              <w:instrText xml:space="preserve"> </w:instrText>
            </w:r>
            <w:r w:rsidR="006601E0">
              <w:instrText>HYPERLINK</w:instrText>
            </w:r>
            <w:r w:rsidR="006601E0" w:rsidRPr="006601E0">
              <w:rPr>
                <w:lang w:val="ru-RU"/>
              </w:rPr>
              <w:instrText xml:space="preserve"> "</w:instrText>
            </w:r>
            <w:r w:rsidR="006601E0">
              <w:instrText>https</w:instrText>
            </w:r>
            <w:r w:rsidR="006601E0" w:rsidRPr="006601E0">
              <w:rPr>
                <w:lang w:val="ru-RU"/>
              </w:rPr>
              <w:instrText>://</w:instrText>
            </w:r>
            <w:r w:rsidR="006601E0">
              <w:instrText>m</w:instrText>
            </w:r>
            <w:r w:rsidR="006601E0" w:rsidRPr="006601E0">
              <w:rPr>
                <w:lang w:val="ru-RU"/>
              </w:rPr>
              <w:instrText>.</w:instrText>
            </w:r>
            <w:r w:rsidR="006601E0">
              <w:instrText>edsoo</w:instrText>
            </w:r>
            <w:r w:rsidR="006601E0" w:rsidRPr="006601E0">
              <w:rPr>
                <w:lang w:val="ru-RU"/>
              </w:rPr>
              <w:instrText>.</w:instrText>
            </w:r>
            <w:r w:rsidR="006601E0">
              <w:instrText>ru</w:instrText>
            </w:r>
            <w:r w:rsidR="006601E0" w:rsidRPr="006601E0">
              <w:rPr>
                <w:lang w:val="ru-RU"/>
              </w:rPr>
              <w:instrText>/7</w:instrText>
            </w:r>
            <w:r w:rsidR="006601E0">
              <w:instrText>f</w:instrText>
            </w:r>
            <w:r w:rsidR="006601E0" w:rsidRPr="006601E0">
              <w:rPr>
                <w:lang w:val="ru-RU"/>
              </w:rPr>
              <w:instrText>4148</w:instrText>
            </w:r>
            <w:r w:rsidR="006601E0">
              <w:instrText>d</w:instrText>
            </w:r>
            <w:r w:rsidR="006601E0" w:rsidRPr="006601E0">
              <w:rPr>
                <w:lang w:val="ru-RU"/>
              </w:rPr>
              <w:instrText>0" \</w:instrText>
            </w:r>
            <w:r w:rsidR="006601E0">
              <w:instrText>h</w:instrText>
            </w:r>
            <w:r w:rsidR="006601E0" w:rsidRPr="006601E0">
              <w:rPr>
                <w:lang w:val="ru-RU"/>
              </w:rPr>
              <w:instrText xml:space="preserve"> </w:instrText>
            </w:r>
            <w:r w:rsidR="006601E0">
              <w:fldChar w:fldCharType="separate"/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/7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4148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 w:rsidRPr="00E70D4A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 w:rsidR="006601E0"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70D4A" w:rsidRPr="00E70D4A" w:rsidTr="007A3D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70D4A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70D4A" w:rsidRPr="00E70D4A" w:rsidRDefault="00E70D4A" w:rsidP="007A3D04">
            <w:pPr>
              <w:rPr>
                <w:rFonts w:ascii="Times New Roman" w:hAnsi="Times New Roman" w:cs="Times New Roman"/>
              </w:rPr>
            </w:pPr>
          </w:p>
        </w:tc>
      </w:tr>
    </w:tbl>
    <w:p w:rsidR="00467A79" w:rsidRPr="00E70D4A" w:rsidRDefault="00467A79">
      <w:pPr>
        <w:rPr>
          <w:rFonts w:ascii="Times New Roman" w:hAnsi="Times New Roman" w:cs="Times New Roman"/>
          <w:lang w:val="ru-RU"/>
        </w:rPr>
        <w:sectPr w:rsidR="00467A79" w:rsidRPr="00E70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D04" w:rsidRDefault="007A3D04" w:rsidP="006601E0">
      <w:pPr>
        <w:spacing w:after="0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ПОУРОЧНОЕ ПЛАНИРОВАНИЕ</w:t>
      </w:r>
      <w:bookmarkStart w:id="6" w:name="_GoBack"/>
      <w:bookmarkEnd w:id="6"/>
    </w:p>
    <w:p w:rsidR="00E70D4A" w:rsidRDefault="009D5251" w:rsidP="00E70D4A">
      <w:pPr>
        <w:spacing w:after="0"/>
      </w:pPr>
      <w:r w:rsidRPr="00E70D4A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gramStart"/>
      <w:r w:rsidR="00E70D4A">
        <w:rPr>
          <w:rFonts w:ascii="Times New Roman" w:hAnsi="Times New Roman"/>
          <w:b/>
          <w:color w:val="000000"/>
          <w:sz w:val="28"/>
        </w:rPr>
        <w:t>6</w:t>
      </w:r>
      <w:proofErr w:type="gramEnd"/>
      <w:r w:rsidR="00E70D4A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3975"/>
        <w:gridCol w:w="1144"/>
        <w:gridCol w:w="1841"/>
        <w:gridCol w:w="1910"/>
        <w:gridCol w:w="1423"/>
        <w:gridCol w:w="2873"/>
      </w:tblGrid>
      <w:tr w:rsidR="00E70D4A" w:rsidTr="007A3D04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0D4A" w:rsidRDefault="00E70D4A" w:rsidP="007A3D0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0D4A" w:rsidRDefault="00E70D4A" w:rsidP="007A3D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0D4A" w:rsidRDefault="00E70D4A" w:rsidP="007A3D04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0D4A" w:rsidRDefault="00E70D4A" w:rsidP="007A3D04">
            <w:pPr>
              <w:spacing w:after="0"/>
              <w:ind w:left="135"/>
            </w:pPr>
          </w:p>
        </w:tc>
      </w:tr>
      <w:tr w:rsidR="00E70D4A" w:rsidTr="007A3D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D4A" w:rsidRDefault="00E70D4A" w:rsidP="007A3D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D4A" w:rsidRDefault="00E70D4A" w:rsidP="007A3D04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0D4A" w:rsidRDefault="00E70D4A" w:rsidP="007A3D04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0D4A" w:rsidRDefault="00E70D4A" w:rsidP="007A3D04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0D4A" w:rsidRDefault="00E70D4A" w:rsidP="007A3D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D4A" w:rsidRDefault="00E70D4A" w:rsidP="007A3D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0D4A" w:rsidRDefault="00E70D4A" w:rsidP="007A3D04"/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E70D4A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</w:p>
        </w:tc>
      </w:tr>
      <w:tr w:rsidR="00E70D4A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их функции. Лабораторная работа «Изучение строения растительных тканей (использование </w:t>
            </w: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микропрепаратов)»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</w:t>
            </w: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0D4A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0D4A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0D4A" w:rsidRPr="006601E0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2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0D4A" w:rsidTr="007A3D0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</w:pPr>
          </w:p>
        </w:tc>
      </w:tr>
      <w:tr w:rsidR="00E70D4A" w:rsidTr="007A3D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D4A" w:rsidRPr="009D5251" w:rsidRDefault="00E70D4A" w:rsidP="007A3D04">
            <w:pPr>
              <w:spacing w:after="0"/>
              <w:ind w:left="135"/>
              <w:rPr>
                <w:lang w:val="ru-RU"/>
              </w:rPr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 w:rsidRPr="009D52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0D4A" w:rsidRDefault="00E70D4A" w:rsidP="007A3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D4A" w:rsidRDefault="00E70D4A" w:rsidP="007A3D04"/>
        </w:tc>
      </w:tr>
    </w:tbl>
    <w:p w:rsidR="00467A79" w:rsidRPr="00E70D4A" w:rsidRDefault="00467A79" w:rsidP="00E70D4A">
      <w:pPr>
        <w:spacing w:after="0"/>
        <w:ind w:left="120"/>
        <w:rPr>
          <w:rFonts w:ascii="Times New Roman" w:hAnsi="Times New Roman" w:cs="Times New Roman"/>
        </w:rPr>
        <w:sectPr w:rsidR="00467A79" w:rsidRPr="00E70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3D04" w:rsidRPr="007A3D04" w:rsidRDefault="007A3D04" w:rsidP="007A3D04">
      <w:pPr>
        <w:spacing w:after="0"/>
        <w:ind w:left="120"/>
        <w:jc w:val="both"/>
        <w:rPr>
          <w:sz w:val="24"/>
          <w:szCs w:val="24"/>
          <w:lang w:val="ru-RU"/>
        </w:rPr>
      </w:pPr>
      <w:r w:rsidRPr="007A3D0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7A3D04" w:rsidRPr="007A3D04" w:rsidRDefault="007A3D04" w:rsidP="007A3D0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7A3D0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A3D04" w:rsidRPr="00E70D4A" w:rsidRDefault="007A3D04" w:rsidP="007A3D0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>​‌• Биология, 5-6 классы/ Пасечник В.В., Суматохин С.В., Калинова Г.С. и другие; под редакцией Пасечника В.В., Акционерное общество «Издательство «</w:t>
      </w:r>
      <w:proofErr w:type="gramStart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>Просвещение»‌</w:t>
      </w:r>
      <w:proofErr w:type="gramEnd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7A3D04" w:rsidRPr="00E70D4A" w:rsidRDefault="007A3D04" w:rsidP="007A3D0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​‌Пасечник, В. В. </w:t>
      </w:r>
      <w:proofErr w:type="gramStart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>Биология :</w:t>
      </w:r>
      <w:proofErr w:type="gramEnd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Покрытосеменные растения : строение и жизнедеятельность : линейный курс. 6 </w:t>
      </w:r>
      <w:proofErr w:type="gramStart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>класс.‌</w:t>
      </w:r>
      <w:proofErr w:type="gramEnd"/>
    </w:p>
    <w:p w:rsidR="007A3D04" w:rsidRPr="00E70D4A" w:rsidRDefault="007A3D04" w:rsidP="007A3D04">
      <w:pPr>
        <w:spacing w:after="0"/>
        <w:ind w:left="120"/>
        <w:jc w:val="both"/>
        <w:rPr>
          <w:sz w:val="24"/>
          <w:szCs w:val="24"/>
          <w:lang w:val="ru-RU"/>
        </w:rPr>
      </w:pPr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7A3D04" w:rsidRPr="00E70D4A" w:rsidRDefault="007A3D04" w:rsidP="007A3D0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E70D4A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A3D04" w:rsidRPr="00E70D4A" w:rsidRDefault="007A3D04" w:rsidP="007A3D0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​‌Методическое пособие к учебнику В. В. Пасечника «Биология. Многообразие покрытосеменных растений. 6 класс» / В. В. Пасечник. — </w:t>
      </w:r>
      <w:proofErr w:type="gramStart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>М. :</w:t>
      </w:r>
      <w:proofErr w:type="gramEnd"/>
      <w:r w:rsidRPr="00E70D4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2021.‌​</w:t>
      </w:r>
    </w:p>
    <w:p w:rsidR="007A3D04" w:rsidRPr="00E70D4A" w:rsidRDefault="007A3D04" w:rsidP="007A3D0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7A3D04" w:rsidRPr="00E70D4A" w:rsidRDefault="007A3D04" w:rsidP="007A3D04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E70D4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D5251" w:rsidRDefault="007A3D04" w:rsidP="00583CAB">
      <w:pPr>
        <w:spacing w:after="0" w:line="480" w:lineRule="auto"/>
        <w:ind w:left="120"/>
      </w:pPr>
      <w:r w:rsidRPr="00E70D4A">
        <w:rPr>
          <w:rFonts w:ascii="Times New Roman" w:hAnsi="Times New Roman"/>
          <w:color w:val="000000"/>
          <w:sz w:val="24"/>
          <w:szCs w:val="24"/>
        </w:rPr>
        <w:t>​</w:t>
      </w:r>
      <w:r w:rsidRPr="00E70D4A">
        <w:rPr>
          <w:rFonts w:ascii="Times New Roman" w:hAnsi="Times New Roman"/>
          <w:color w:val="333333"/>
          <w:sz w:val="24"/>
          <w:szCs w:val="24"/>
        </w:rPr>
        <w:t>​‌</w:t>
      </w:r>
      <w:r w:rsidRPr="00E70D4A">
        <w:rPr>
          <w:rFonts w:ascii="Times New Roman" w:hAnsi="Times New Roman"/>
          <w:color w:val="000000"/>
          <w:sz w:val="24"/>
          <w:szCs w:val="24"/>
        </w:rPr>
        <w:t>https</w:t>
      </w:r>
      <w:r w:rsidR="00F73615">
        <w:rPr>
          <w:rFonts w:ascii="Times New Roman" w:hAnsi="Times New Roman"/>
          <w:color w:val="000000"/>
          <w:sz w:val="24"/>
          <w:szCs w:val="24"/>
          <w:lang w:val="ru-RU"/>
        </w:rPr>
        <w:t>:</w:t>
      </w:r>
      <w:r w:rsidR="00583CAB">
        <w:rPr>
          <w:rFonts w:ascii="Times New Roman" w:hAnsi="Times New Roman"/>
          <w:color w:val="000000"/>
          <w:sz w:val="24"/>
          <w:szCs w:val="24"/>
        </w:rPr>
        <w:t xml:space="preserve"> resh.edu.r</w:t>
      </w:r>
      <w:bookmarkEnd w:id="5"/>
    </w:p>
    <w:sectPr w:rsidR="009D52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FF6"/>
    <w:multiLevelType w:val="multilevel"/>
    <w:tmpl w:val="9FB2EAA0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A7A92"/>
    <w:multiLevelType w:val="multilevel"/>
    <w:tmpl w:val="EBBC1FD0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187A9C"/>
    <w:multiLevelType w:val="multilevel"/>
    <w:tmpl w:val="F5127B0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E70491"/>
    <w:multiLevelType w:val="multilevel"/>
    <w:tmpl w:val="9B38339C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30630D"/>
    <w:multiLevelType w:val="multilevel"/>
    <w:tmpl w:val="7C8468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A63F29"/>
    <w:multiLevelType w:val="multilevel"/>
    <w:tmpl w:val="97C4E83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9F616A"/>
    <w:multiLevelType w:val="multilevel"/>
    <w:tmpl w:val="C192A3E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982B56"/>
    <w:multiLevelType w:val="multilevel"/>
    <w:tmpl w:val="8A52125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9662E"/>
    <w:multiLevelType w:val="multilevel"/>
    <w:tmpl w:val="84C609C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1E070C"/>
    <w:multiLevelType w:val="multilevel"/>
    <w:tmpl w:val="FE3CC7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F1668E"/>
    <w:multiLevelType w:val="multilevel"/>
    <w:tmpl w:val="55728D8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974642"/>
    <w:multiLevelType w:val="multilevel"/>
    <w:tmpl w:val="373415B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525F83"/>
    <w:multiLevelType w:val="multilevel"/>
    <w:tmpl w:val="C8168AF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055D70"/>
    <w:multiLevelType w:val="multilevel"/>
    <w:tmpl w:val="D0B2B87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275A2C"/>
    <w:multiLevelType w:val="multilevel"/>
    <w:tmpl w:val="2578EABC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EA76E8"/>
    <w:multiLevelType w:val="multilevel"/>
    <w:tmpl w:val="D43ED16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ED5D6E"/>
    <w:multiLevelType w:val="multilevel"/>
    <w:tmpl w:val="42BE06B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720454"/>
    <w:multiLevelType w:val="multilevel"/>
    <w:tmpl w:val="5CDE19C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F4401E"/>
    <w:multiLevelType w:val="multilevel"/>
    <w:tmpl w:val="FFDE8BB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9412C3"/>
    <w:multiLevelType w:val="multilevel"/>
    <w:tmpl w:val="DB8C215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A646C7"/>
    <w:multiLevelType w:val="multilevel"/>
    <w:tmpl w:val="2D0216F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E9347B"/>
    <w:multiLevelType w:val="multilevel"/>
    <w:tmpl w:val="2148475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90168F"/>
    <w:multiLevelType w:val="multilevel"/>
    <w:tmpl w:val="3B9E64E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994C7B"/>
    <w:multiLevelType w:val="multilevel"/>
    <w:tmpl w:val="892CC2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625B3B"/>
    <w:multiLevelType w:val="multilevel"/>
    <w:tmpl w:val="49804B1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334A17"/>
    <w:multiLevelType w:val="multilevel"/>
    <w:tmpl w:val="45206DC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0064E7"/>
    <w:multiLevelType w:val="multilevel"/>
    <w:tmpl w:val="89502228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702717"/>
    <w:multiLevelType w:val="multilevel"/>
    <w:tmpl w:val="CC989614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F9325C"/>
    <w:multiLevelType w:val="multilevel"/>
    <w:tmpl w:val="532E68B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D13200"/>
    <w:multiLevelType w:val="multilevel"/>
    <w:tmpl w:val="CEE018B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D25BA2"/>
    <w:multiLevelType w:val="multilevel"/>
    <w:tmpl w:val="3606FB8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5137E4"/>
    <w:multiLevelType w:val="multilevel"/>
    <w:tmpl w:val="B868F60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C76AB5"/>
    <w:multiLevelType w:val="multilevel"/>
    <w:tmpl w:val="C01452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E86FEE"/>
    <w:multiLevelType w:val="multilevel"/>
    <w:tmpl w:val="9F7CD55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176D37"/>
    <w:multiLevelType w:val="multilevel"/>
    <w:tmpl w:val="53F676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0"/>
  </w:num>
  <w:num w:numId="3">
    <w:abstractNumId w:val="8"/>
  </w:num>
  <w:num w:numId="4">
    <w:abstractNumId w:val="18"/>
  </w:num>
  <w:num w:numId="5">
    <w:abstractNumId w:val="13"/>
  </w:num>
  <w:num w:numId="6">
    <w:abstractNumId w:val="10"/>
  </w:num>
  <w:num w:numId="7">
    <w:abstractNumId w:val="9"/>
  </w:num>
  <w:num w:numId="8">
    <w:abstractNumId w:val="19"/>
  </w:num>
  <w:num w:numId="9">
    <w:abstractNumId w:val="25"/>
  </w:num>
  <w:num w:numId="10">
    <w:abstractNumId w:val="23"/>
  </w:num>
  <w:num w:numId="11">
    <w:abstractNumId w:val="6"/>
  </w:num>
  <w:num w:numId="12">
    <w:abstractNumId w:val="31"/>
  </w:num>
  <w:num w:numId="13">
    <w:abstractNumId w:val="28"/>
  </w:num>
  <w:num w:numId="14">
    <w:abstractNumId w:val="5"/>
  </w:num>
  <w:num w:numId="15">
    <w:abstractNumId w:val="4"/>
  </w:num>
  <w:num w:numId="16">
    <w:abstractNumId w:val="2"/>
  </w:num>
  <w:num w:numId="17">
    <w:abstractNumId w:val="11"/>
  </w:num>
  <w:num w:numId="18">
    <w:abstractNumId w:val="12"/>
  </w:num>
  <w:num w:numId="19">
    <w:abstractNumId w:val="24"/>
  </w:num>
  <w:num w:numId="20">
    <w:abstractNumId w:val="16"/>
  </w:num>
  <w:num w:numId="21">
    <w:abstractNumId w:val="32"/>
  </w:num>
  <w:num w:numId="22">
    <w:abstractNumId w:val="7"/>
  </w:num>
  <w:num w:numId="23">
    <w:abstractNumId w:val="33"/>
  </w:num>
  <w:num w:numId="24">
    <w:abstractNumId w:val="29"/>
  </w:num>
  <w:num w:numId="25">
    <w:abstractNumId w:val="15"/>
  </w:num>
  <w:num w:numId="26">
    <w:abstractNumId w:val="17"/>
  </w:num>
  <w:num w:numId="27">
    <w:abstractNumId w:val="21"/>
  </w:num>
  <w:num w:numId="28">
    <w:abstractNumId w:val="3"/>
  </w:num>
  <w:num w:numId="29">
    <w:abstractNumId w:val="14"/>
  </w:num>
  <w:num w:numId="30">
    <w:abstractNumId w:val="22"/>
  </w:num>
  <w:num w:numId="31">
    <w:abstractNumId w:val="30"/>
  </w:num>
  <w:num w:numId="32">
    <w:abstractNumId w:val="1"/>
  </w:num>
  <w:num w:numId="33">
    <w:abstractNumId w:val="26"/>
  </w:num>
  <w:num w:numId="34">
    <w:abstractNumId w:val="27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67A79"/>
    <w:rsid w:val="002D610A"/>
    <w:rsid w:val="00467A79"/>
    <w:rsid w:val="00522967"/>
    <w:rsid w:val="00583CAB"/>
    <w:rsid w:val="006601E0"/>
    <w:rsid w:val="007A3D04"/>
    <w:rsid w:val="009D5251"/>
    <w:rsid w:val="00B74FF0"/>
    <w:rsid w:val="00C44295"/>
    <w:rsid w:val="00E70D4A"/>
    <w:rsid w:val="00F7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FF6F0-4E3B-4379-B88A-21802EE2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D6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D6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d3cca" TargetMode="External"/><Relationship Id="rId18" Type="http://schemas.openxmlformats.org/officeDocument/2006/relationships/hyperlink" Target="https://m.edsoo.ru/863d1e98" TargetMode="External"/><Relationship Id="rId26" Type="http://schemas.openxmlformats.org/officeDocument/2006/relationships/hyperlink" Target="https://m.edsoo.ru/863d2028" TargetMode="External"/><Relationship Id="rId21" Type="http://schemas.openxmlformats.org/officeDocument/2006/relationships/hyperlink" Target="https://m.edsoo.ru/863d3842" TargetMode="External"/><Relationship Id="rId34" Type="http://schemas.openxmlformats.org/officeDocument/2006/relationships/hyperlink" Target="https://m.edsoo.ru/863d39c8" TargetMode="External"/><Relationship Id="rId7" Type="http://schemas.openxmlformats.org/officeDocument/2006/relationships/hyperlink" Target="https://m.edsoo.ru/863d0af2" TargetMode="External"/><Relationship Id="rId12" Type="http://schemas.openxmlformats.org/officeDocument/2006/relationships/hyperlink" Target="https://m.edsoo.ru/863d12ae" TargetMode="External"/><Relationship Id="rId17" Type="http://schemas.openxmlformats.org/officeDocument/2006/relationships/hyperlink" Target="https://m.edsoo.ru/863d28ca" TargetMode="External"/><Relationship Id="rId25" Type="http://schemas.openxmlformats.org/officeDocument/2006/relationships/hyperlink" Target="https://m.edsoo.ru/863d1b00" TargetMode="External"/><Relationship Id="rId33" Type="http://schemas.openxmlformats.org/officeDocument/2006/relationships/hyperlink" Target="https://m.edsoo.ru/863d38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d1c90" TargetMode="External"/><Relationship Id="rId20" Type="http://schemas.openxmlformats.org/officeDocument/2006/relationships/hyperlink" Target="https://m.edsoo.ru/863d3842" TargetMode="External"/><Relationship Id="rId29" Type="http://schemas.openxmlformats.org/officeDocument/2006/relationships/hyperlink" Target="https://m.edsoo.ru/863d23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8d0" TargetMode="External"/><Relationship Id="rId11" Type="http://schemas.openxmlformats.org/officeDocument/2006/relationships/hyperlink" Target="https://m.edsoo.ru/863d115a" TargetMode="External"/><Relationship Id="rId24" Type="http://schemas.openxmlformats.org/officeDocument/2006/relationships/hyperlink" Target="https://m.edsoo.ru/863d2550" TargetMode="External"/><Relationship Id="rId32" Type="http://schemas.openxmlformats.org/officeDocument/2006/relationships/hyperlink" Target="https://m.edsoo.ru/863d2fb4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.edsoo.ru/863d197a" TargetMode="External"/><Relationship Id="rId23" Type="http://schemas.openxmlformats.org/officeDocument/2006/relationships/hyperlink" Target="https://m.edsoo.ru/863d3b4e" TargetMode="External"/><Relationship Id="rId28" Type="http://schemas.openxmlformats.org/officeDocument/2006/relationships/hyperlink" Target="https://m.edsoo.ru/863d21c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863d0fde" TargetMode="External"/><Relationship Id="rId19" Type="http://schemas.openxmlformats.org/officeDocument/2006/relationships/hyperlink" Target="https://m.edsoo.ru/863d2c08" TargetMode="External"/><Relationship Id="rId31" Type="http://schemas.openxmlformats.org/officeDocument/2006/relationships/hyperlink" Target="https://m.edsoo.ru/863d3c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d0de0" TargetMode="External"/><Relationship Id="rId14" Type="http://schemas.openxmlformats.org/officeDocument/2006/relationships/hyperlink" Target="https://m.edsoo.ru/863d1402" TargetMode="External"/><Relationship Id="rId22" Type="http://schemas.openxmlformats.org/officeDocument/2006/relationships/hyperlink" Target="https://m.edsoo.ru/863d3b4e" TargetMode="External"/><Relationship Id="rId27" Type="http://schemas.openxmlformats.org/officeDocument/2006/relationships/hyperlink" Target="https://m.edsoo.ru/863d2028" TargetMode="External"/><Relationship Id="rId30" Type="http://schemas.openxmlformats.org/officeDocument/2006/relationships/hyperlink" Target="https://m.edsoo.ru/863d2c08" TargetMode="External"/><Relationship Id="rId35" Type="http://schemas.openxmlformats.org/officeDocument/2006/relationships/hyperlink" Target="https://m.edsoo.ru/863d34d2" TargetMode="External"/><Relationship Id="rId8" Type="http://schemas.openxmlformats.org/officeDocument/2006/relationships/hyperlink" Target="https://m.edsoo.ru/863d0c8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4768</Words>
  <Characters>27181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10</cp:revision>
  <cp:lastPrinted>2023-09-18T11:12:00Z</cp:lastPrinted>
  <dcterms:created xsi:type="dcterms:W3CDTF">2023-09-18T10:45:00Z</dcterms:created>
  <dcterms:modified xsi:type="dcterms:W3CDTF">2023-09-19T07:00:00Z</dcterms:modified>
</cp:coreProperties>
</file>