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C3" w:rsidRDefault="00351673" w:rsidP="00351673">
      <w:pPr>
        <w:ind w:left="-12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2058" cy="8760713"/>
            <wp:effectExtent l="0" t="0" r="5715" b="2540"/>
            <wp:docPr id="1" name="Рисунок 1" descr="E:\Внеурочка 3 класс КСК\КСК\Номн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 3 класс КСК\КСК\Номну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5"/>
                    <a:stretch/>
                  </pic:blipFill>
                  <pic:spPr bwMode="auto">
                    <a:xfrm>
                      <a:off x="0" y="0"/>
                      <a:ext cx="6663421" cy="87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33714" w:rsidRPr="00201001" w:rsidRDefault="00351673" w:rsidP="00351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33714" w:rsidRPr="00201001">
        <w:rPr>
          <w:rFonts w:ascii="Times New Roman" w:hAnsi="Times New Roman" w:cs="Times New Roman"/>
          <w:b/>
          <w:sz w:val="24"/>
          <w:szCs w:val="24"/>
        </w:rPr>
        <w:lastRenderedPageBreak/>
        <w:t>Ажылчын программа</w:t>
      </w:r>
    </w:p>
    <w:p w:rsidR="00201001" w:rsidRPr="00201001" w:rsidRDefault="005F675D" w:rsidP="003D4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«Номнуң ѳңнуктери»</w:t>
      </w:r>
    </w:p>
    <w:p w:rsidR="00833714" w:rsidRPr="003D4BC3" w:rsidRDefault="00833714" w:rsidP="003D4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3 класс</w:t>
      </w:r>
    </w:p>
    <w:p w:rsidR="00833714" w:rsidRPr="003D4BC3" w:rsidRDefault="003D4BC3" w:rsidP="008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33714" w:rsidRPr="003D4BC3">
        <w:rPr>
          <w:rFonts w:ascii="Times New Roman" w:hAnsi="Times New Roman" w:cs="Times New Roman"/>
          <w:sz w:val="24"/>
          <w:szCs w:val="24"/>
        </w:rPr>
        <w:t>3-кү класстыӊ «Литературлуг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номчулга» </w:t>
      </w:r>
      <w:r>
        <w:rPr>
          <w:rFonts w:ascii="Times New Roman" w:hAnsi="Times New Roman" w:cs="Times New Roman"/>
          <w:sz w:val="24"/>
          <w:szCs w:val="24"/>
        </w:rPr>
        <w:t xml:space="preserve"> (Автору: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Л.С.Кара-оол) </w:t>
      </w:r>
      <w:r w:rsidR="00833714" w:rsidRPr="003D4BC3">
        <w:rPr>
          <w:rFonts w:ascii="Times New Roman" w:hAnsi="Times New Roman" w:cs="Times New Roman"/>
          <w:sz w:val="24"/>
          <w:szCs w:val="24"/>
        </w:rPr>
        <w:t>эртеминге тургускан ажылчын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программаны Россия Федерациязыныӊ «Россияныӊ Школазы» </w:t>
      </w:r>
      <w:proofErr w:type="gramStart"/>
      <w:r w:rsidR="00833714" w:rsidRPr="003D4BC3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833714" w:rsidRPr="003D4BC3">
        <w:rPr>
          <w:rFonts w:ascii="Times New Roman" w:hAnsi="Times New Roman" w:cs="Times New Roman"/>
          <w:sz w:val="24"/>
          <w:szCs w:val="24"/>
        </w:rPr>
        <w:t xml:space="preserve"> өөредилге-методиктиг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бөлүкке, Тыва Республиканыӊ ниити өөредилгезиниӊ </w:t>
      </w:r>
      <w:r w:rsidR="00201001">
        <w:rPr>
          <w:rFonts w:ascii="Times New Roman" w:hAnsi="Times New Roman" w:cs="Times New Roman"/>
          <w:sz w:val="24"/>
          <w:szCs w:val="24"/>
        </w:rPr>
        <w:t xml:space="preserve">эге школага 1- 4 класстарга </w:t>
      </w:r>
      <w:r w:rsidR="00833714" w:rsidRPr="003D4BC3">
        <w:rPr>
          <w:rFonts w:ascii="Times New Roman" w:hAnsi="Times New Roman" w:cs="Times New Roman"/>
          <w:sz w:val="24"/>
          <w:szCs w:val="24"/>
        </w:rPr>
        <w:t>номчул</w:t>
      </w:r>
      <w:r>
        <w:rPr>
          <w:rFonts w:ascii="Times New Roman" w:hAnsi="Times New Roman" w:cs="Times New Roman"/>
          <w:sz w:val="24"/>
          <w:szCs w:val="24"/>
        </w:rPr>
        <w:t xml:space="preserve">га талазы-биле программазынга база 2023-2024 ѳѳредилге чылынын Хондергей ортумак ниити билиг школазынын ѳѳредилге планынга даянып тургускан. </w:t>
      </w:r>
      <w:r w:rsidR="00833714" w:rsidRPr="003D4BC3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ажылчын программа эге школаныӊ Федералдыг кү</w:t>
      </w:r>
      <w:proofErr w:type="gramStart"/>
      <w:r w:rsidR="00833714" w:rsidRPr="003D4B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33714" w:rsidRPr="003D4BC3">
        <w:rPr>
          <w:rFonts w:ascii="Times New Roman" w:hAnsi="Times New Roman" w:cs="Times New Roman"/>
          <w:sz w:val="24"/>
          <w:szCs w:val="24"/>
        </w:rPr>
        <w:t>үне стандарттарыныӊ сорулгаларын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чедип алырынче угланган.</w:t>
      </w:r>
    </w:p>
    <w:p w:rsidR="00833714" w:rsidRPr="003D4BC3" w:rsidRDefault="003D4BC3" w:rsidP="003D4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«Номнун ѳңнуктери» чылда 34 шак көрдүнү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турар, неделяда 1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шакка санаттынган. Класстан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дашкаар номчулганы 1 улдуӊ</w:t>
      </w:r>
      <w:proofErr w:type="gramStart"/>
      <w:r w:rsidR="00833714" w:rsidRPr="003D4BC3">
        <w:rPr>
          <w:rFonts w:ascii="Times New Roman" w:hAnsi="Times New Roman" w:cs="Times New Roman"/>
          <w:sz w:val="24"/>
          <w:szCs w:val="24"/>
        </w:rPr>
        <w:t>да-ла</w:t>
      </w:r>
      <w:proofErr w:type="gramEnd"/>
      <w:r w:rsidR="00833714" w:rsidRPr="003D4BC3">
        <w:rPr>
          <w:rFonts w:ascii="Times New Roman" w:hAnsi="Times New Roman" w:cs="Times New Roman"/>
          <w:sz w:val="24"/>
          <w:szCs w:val="24"/>
        </w:rPr>
        <w:t xml:space="preserve"> 1 шак кылдыр киирген. </w:t>
      </w:r>
    </w:p>
    <w:p w:rsidR="00833714" w:rsidRPr="003D4BC3" w:rsidRDefault="00DC2E3C" w:rsidP="003D4B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BC3">
        <w:rPr>
          <w:rFonts w:ascii="Times New Roman" w:hAnsi="Times New Roman" w:cs="Times New Roman"/>
          <w:sz w:val="24"/>
          <w:szCs w:val="24"/>
        </w:rPr>
        <w:t xml:space="preserve">«Номнун ѳңнуктери» </w:t>
      </w:r>
      <w:proofErr w:type="gramStart"/>
      <w:r w:rsidR="003D4BC3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3D4BC3">
        <w:rPr>
          <w:rFonts w:ascii="Times New Roman" w:hAnsi="Times New Roman" w:cs="Times New Roman"/>
          <w:sz w:val="24"/>
          <w:szCs w:val="24"/>
        </w:rPr>
        <w:t xml:space="preserve"> класстан дашкаар кичээлдин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ниити тайылбыры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 Номчулга кичээлдери дээрге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школада өөренип турар кол эртемнерниӊ бирээзи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4BC3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санаттынып турар. Ол уругларныӊ шын медерелдиг номчулгазын болгаш сөзүглел-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4BC3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ажылдап билирин, уран-чечен номчулгага сонуургалын оттуруп, уругнуӊ ниити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сайзыралынче, эстетиктиг болгаш мөз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шынар кижизидилгезинче кичээнгейни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угландырып турар.</w:t>
      </w:r>
    </w:p>
    <w:p w:rsidR="00DC2E3C" w:rsidRDefault="008124D9" w:rsidP="008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«Номнуң ѳңнуктери»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класстан дашкаар кичээлдерни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чедиишкинниг өөренип алыр болза, ол эге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школаныӊ өске-даа эртемнериниӊ түӊнелдерин хандырар. </w:t>
      </w:r>
      <w:proofErr w:type="gramStart"/>
      <w:r w:rsidR="00833714" w:rsidRPr="003D4BC3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="00833714" w:rsidRPr="003D4BC3">
        <w:rPr>
          <w:rFonts w:ascii="Times New Roman" w:hAnsi="Times New Roman" w:cs="Times New Roman"/>
          <w:sz w:val="24"/>
          <w:szCs w:val="24"/>
        </w:rPr>
        <w:t xml:space="preserve"> школага чечен 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номчулгазыныӊ программазы уругларныӊ аас болгаш бижимел чугаазын сайзырадырынче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кол кичээнгейни угландырып турар. Ооӊ иштинде бир онзагай черни өөреникчилерниӊ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шын чугаалап өөредириниӊ кол хевири (аргазы) - номчулганыӊ чаӊчылдарын хевирлээри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>болгаш ону сайзырадырынче угланган ажылдарны чорудары ээлеп турар.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DC2E3C" w:rsidP="008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Бердинген курс дараазында </w:t>
      </w:r>
      <w:r w:rsidR="00833714" w:rsidRPr="008124D9">
        <w:rPr>
          <w:rFonts w:ascii="Times New Roman" w:hAnsi="Times New Roman" w:cs="Times New Roman"/>
          <w:b/>
          <w:sz w:val="24"/>
          <w:szCs w:val="24"/>
        </w:rPr>
        <w:t>сорулгаларны</w:t>
      </w:r>
      <w:r w:rsidR="00833714" w:rsidRPr="003D4BC3">
        <w:rPr>
          <w:rFonts w:ascii="Times New Roman" w:hAnsi="Times New Roman" w:cs="Times New Roman"/>
          <w:sz w:val="24"/>
          <w:szCs w:val="24"/>
        </w:rPr>
        <w:t xml:space="preserve"> чедип алырынче угланган: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ыыткыр (дыӊналдыр) номчуурунуӊ хевиринден эгелээш, ханы, медерелдиг иштинде</w:t>
      </w:r>
    </w:p>
    <w:p w:rsidR="00DC2E3C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номчууруӊ, литературлуг шын адаашкын езугаар болгаш рольдар аайы-биле аянныг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номчууру;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номчаан чогаалыныӊ утказын сайгарып, ында кол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үүлдү илередип, оон чогуур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түӊнелдер кылыры, номчаан сөзүглелдерин кезектерге чарып, оларга тус-тузунда ат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тыварынга, абзац дузазы-биле план тургузарынга, номчаан чүүлүнүӊ утказын делгереӊгей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(долу) азы допчу кылдыр чугаалап өөрениринге чаӊчыктырар;</w:t>
      </w:r>
    </w:p>
    <w:p w:rsidR="00DC2E3C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lastRenderedPageBreak/>
        <w:t>- уругларны бичиизинден эгелеп коллективтиг езуга, бот-боттарынга негелделиг, шынчы,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ак сеткилдиг, быжыг туруштуг, эрес-дидим болурунга, мөзүлүг аажы-чаӊга, күш-ажылга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кижизидер;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уругларныӊ ном-биле ажылдап, оон билиг тыварынга номну үргүлчү номчуурунга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негелделиг, чечен чогаалга сундулуг, уран сө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үӊ тургузукчулары </w:t>
      </w:r>
      <w:r w:rsidR="00DC2E3C">
        <w:rPr>
          <w:rFonts w:ascii="Times New Roman" w:hAnsi="Times New Roman" w:cs="Times New Roman"/>
          <w:sz w:val="24"/>
          <w:szCs w:val="24"/>
        </w:rPr>
        <w:t>–</w:t>
      </w:r>
      <w:r w:rsidRPr="003D4BC3">
        <w:rPr>
          <w:rFonts w:ascii="Times New Roman" w:hAnsi="Times New Roman" w:cs="Times New Roman"/>
          <w:sz w:val="24"/>
          <w:szCs w:val="24"/>
        </w:rPr>
        <w:t xml:space="preserve"> чогаалчыларныӊ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чогаадыкчы ажыл-херектеринге сонуургалдыг болурун чедип алыр;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- хемчээл, утка, тематика, жанр талазы-биле аӊгы-аӊгы чогаалдарны ханы, шын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билиндирер;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уругларныӊ чугаазын сайзырадыр болгаш оларга чугаалап, номчуп, дыӊнап билириниӊ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база сөзү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глелдерни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ӊ аӊгы-аӊгы хевирлерин сайгарып шыдаптарыныӊ чаӊчылдарын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шиӊгээттирер;</w:t>
      </w:r>
    </w:p>
    <w:p w:rsidR="00DC2E3C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уругларныӊ өөренген чогаалдарыныӊ утказын, ооӊ маадырларыныӊ хөделиишкиннерин,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чорук-херектерин ханы шиӊгээдип ап, аӊаа хамаарыштыр чогуур үнелелди берип,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 xml:space="preserve">боттарыныӊ сагыш-сеткилин хайныышкынныы-биле илередип шыдаарыныӊ,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чогаалды долузу-биле шиӊгээдип алырынга аргаларын сайзырадыр;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чечен чогаалдыӊ уран чурумалдыг дылын, овур-хевир тургузарынга аян киирер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аргаларын сеткип билир кылдыр уругларны өөредир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ларны боданыр аргаларын болгаш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чогаадыкчы бодалын сайзырадыр;</w:t>
      </w:r>
    </w:p>
    <w:p w:rsidR="00DC2E3C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шүлүк чогаалын кичээнгейлиг дыӊнап билириниӊ аргаларын сайзыратпышаан, ооӊ уран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 xml:space="preserve">сөзүн чарашсынар болгаш ханы шиӊгээдип алырыныӊ дуржулгазын мөөӊнеп, аӊаа </w:t>
      </w:r>
      <w:r w:rsidR="00DC2E3C">
        <w:rPr>
          <w:rFonts w:ascii="Times New Roman" w:hAnsi="Times New Roman" w:cs="Times New Roman"/>
          <w:sz w:val="24"/>
          <w:szCs w:val="24"/>
        </w:rPr>
        <w:t xml:space="preserve"> у</w:t>
      </w:r>
      <w:r w:rsidRPr="003D4BC3">
        <w:rPr>
          <w:rFonts w:ascii="Times New Roman" w:hAnsi="Times New Roman" w:cs="Times New Roman"/>
          <w:sz w:val="24"/>
          <w:szCs w:val="24"/>
        </w:rPr>
        <w:t>ран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хөөннүг болгаш сонуургалдыг болурун кижизидер;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4D9" w:rsidRPr="003D4BC3" w:rsidRDefault="00833714" w:rsidP="008124D9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долгандыр турар хүрээлел болгаш бойдус дугайында уругларныӊ боттуг бодалдарын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сайзырадып, ону шын угаап болгаш медереп билириниӊ дуржулгазын байыдар;</w:t>
      </w:r>
      <w:r w:rsidR="00DC2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4D9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. Хар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азынынга дүгжүп турар уран-чечен чогаалдар-биле таныжылганыӊ мөзү-бүдүш болгаш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эстетиктиг ужур-утказы уругларныӊ миниишкиннеринге, угаан-медерелинге болгаш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номчукчунуӊ тура-соруунга салдарлыг, национал болгаш бүгү кижи төрелгетенниӊ үнелиг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чүүлдеринге тааржыр хууда шынарларныӊ хевирлеттинеринге дузалаар.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 xml:space="preserve"> . Оон аӊгыда чижек программада чаа федералдыг күрүне стандарттарыныӊ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негелделерин езугаар уругларныӊ номчулгага хамаарышкан билииниӊ деӊнелдери,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номчулга кичээлериниӊ сорулгалары, өөредириниӊ чамдык аргалары, планнатынган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түӊнелдери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 xml:space="preserve"> кирген.</w:t>
      </w:r>
      <w:r w:rsidR="00812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3- кү классты доозуп тура номчулга программазын шиӊгээдип алганыныӊ</w:t>
      </w:r>
      <w:r w:rsidR="00E80B74">
        <w:rPr>
          <w:rFonts w:ascii="Times New Roman" w:hAnsi="Times New Roman" w:cs="Times New Roman"/>
          <w:sz w:val="24"/>
          <w:szCs w:val="24"/>
        </w:rPr>
        <w:t xml:space="preserve"> </w:t>
      </w:r>
      <w:r w:rsidRPr="003D4BC3">
        <w:rPr>
          <w:rFonts w:ascii="Times New Roman" w:hAnsi="Times New Roman" w:cs="Times New Roman"/>
          <w:sz w:val="24"/>
          <w:szCs w:val="24"/>
        </w:rPr>
        <w:t>планнаттынган түӊнелдери</w:t>
      </w:r>
    </w:p>
    <w:p w:rsidR="00E80B74" w:rsidRDefault="00833714" w:rsidP="00833714">
      <w:pPr>
        <w:rPr>
          <w:rFonts w:ascii="Times New Roman" w:hAnsi="Times New Roman" w:cs="Times New Roman"/>
          <w:b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Личностуг (личностные результаты)</w:t>
      </w:r>
      <w:r w:rsidR="00E80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B74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 чүнү билир ужурлугул:</w:t>
      </w:r>
      <w:r w:rsidR="00E80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өөредилгениӊ чедиишкинниг болурунуӊ чылдагаанын тып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бодунуӊ ажылын туӊнеп, 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нелеп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-бодунуӊ төрээн чуртунга болгаш чонунга, ооӊ амыдырал-чуртталгазыныӊ хамаарылгазын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lastRenderedPageBreak/>
        <w:t>шингээдип алыры;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өске чоннарныӊ ниити мөз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шынарыныӊ, моральдыг нормаларыныӊ талаларын билип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алыры;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бодуну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ӊ-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даа, өске чоннуӊ кижилериниӊ кылган эки, багай талаларыныӊ уг- шиин тып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моральдыг нормаларга болгаш этиктиг негелделерге дүү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үр аажы- чаӊын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таарыштырары;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өске кижилерниӊ сагыш-сеткилин, ишти-хөӊнү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билири болгаш олар-биле кады сагышчоваары;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уран-чечен культура-биле таныжып тура эстетиктиг овур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–х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евирлерниӊ кижизиттинери;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өөредилгеже, эртем-билигже чүткүлдүү;</w:t>
      </w:r>
    </w:p>
    <w:p w:rsidR="00833714" w:rsidRPr="00DC2E3C" w:rsidRDefault="00833714" w:rsidP="00833714">
      <w:pPr>
        <w:rPr>
          <w:rFonts w:ascii="Times New Roman" w:hAnsi="Times New Roman" w:cs="Times New Roman"/>
          <w:b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Предметтиг (предметные результаты)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Өөреникчилерниӊ өөренип алган турар билиглери: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утка болгаш дыл-домааныӊ талазы-биле чедингир сөзүглелди пауза, интонация болгаш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номчулганыӊ темпизин барымдаалап шын, медерелдиг, аянныг номчууру;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таныш эвес сөзүглелди номчуурунуӊ дүргени 1 минутада 65 – 70 хире сө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чогаалдыӊ адынга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болгаш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аӊаа чураан чуруктарга даянып алгаш, чогаалдыӊ кол утказын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тодарадып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чогаалдыӊ темазынга, кол утказынга, идеязынга хамаарышкан монологтарны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(үзүндүлерни, абзацтарны) дыӊналдыр номчууру, доктаадып алыры;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сөзүглелдиӊ кезектерин чогаалда болуушкуннарныӊ дес-дараалашкаан болгаш утка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талазы-биле харылзааларын тодарадып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улуг эвес сөзүглелди аӊгы-аӊгы кезектерге чарып, кезек бү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үзүнге ат (эге) чогаадыры;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башкыныӊ дузазы-биле сөзүглелдиӊ планын тургузары база сөзүглелге болгаш ооӊ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кезектеринге хамаарышкан айтырыгларны тургузуп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номчаан чүүлүнүӊ утказын делгередир болгаш кысказы-биле допчулап чугаалаары;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уруглар библиотеказында бар номнар-биле, алфавиттиг каталог аайы-биле номнарны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тып билири;</w:t>
      </w: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833714" w:rsidRPr="003D4BC3" w:rsidRDefault="00E80B74" w:rsidP="008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Чогаадыкчы ажылдар: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Өөреникчилерниӊ өөренип алган турар билиглери: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диалогту аянныг рольдап номчууру;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план езугаар сөзүглелди тургузуп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хайгааралдыӊ туннелинде бижимел чугааныӊ хевирлерин (тодарадып бижиир, угаапбодаар), болган болуушкуннуӊчылдагаанын тодарадып тургаш, чугааларны тургузуп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бердинген тема езугаар чогаадыгларны, номчаан номунга, көрген кинозунга,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теледамчыдылгага, сөзүглелдерниӊ үзүндүлеринге үнелээшкиннерни бижип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номчаан чугаазынга шиижиткен көргүзүглерге киржири, шээжи-биле доктаадып алган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шүлүктерин, чогаалдыӊ үзүндүлерин аянныг номчуп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бердинген чуруктар езугаар чогаадыгларны тургузуп чогаадып билири.</w:t>
      </w:r>
    </w:p>
    <w:p w:rsidR="00833714" w:rsidRPr="00DC2E3C" w:rsidRDefault="00833714" w:rsidP="00833714">
      <w:pPr>
        <w:rPr>
          <w:rFonts w:ascii="Times New Roman" w:hAnsi="Times New Roman" w:cs="Times New Roman"/>
          <w:b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Метапредметтиг (метапредметные результаты)</w:t>
      </w:r>
    </w:p>
    <w:p w:rsidR="00833714" w:rsidRPr="00DC2E3C" w:rsidRDefault="00833714" w:rsidP="00833714">
      <w:pPr>
        <w:rPr>
          <w:rFonts w:ascii="Times New Roman" w:hAnsi="Times New Roman" w:cs="Times New Roman"/>
          <w:b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Регулятивтиг (Регулятивные)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Өөреникчилерниӊ өөренип алган турар билиглери: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бодунуӊ кылыр ужурлуг ажылын планап болгаш салып алган сорулгалары-биле оларны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дүү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үрүп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чаа өөренген уран –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чугаада башкыныӊ айтып кааны езугаар чүнү кылырын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сагыыры;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өөредиглиг кылдыныгларны аас болгаш бижимел хевирге кылып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болуушкун төнчүзүнде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ооӊ түӊнелдерин анализтеп болгаш демдээн салган соонда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эдилгелерни кылып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Билип алыышкын (Познавательные</w:t>
      </w:r>
      <w:r w:rsidRPr="003D4BC3">
        <w:rPr>
          <w:rFonts w:ascii="Times New Roman" w:hAnsi="Times New Roman" w:cs="Times New Roman"/>
          <w:sz w:val="24"/>
          <w:szCs w:val="24"/>
        </w:rPr>
        <w:t>)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Өөреникчилерниӊ өөренип алган турар билиглери: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херек билиглерни словарьларны ажыглап тургаш тып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чогаалдарны болгаш ооӊ кол маадырларын деӊнеп болгаш үнелел барымдаазын езугаар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аӊгылап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чогаалдыӊ кол маадырларыныӊ сөстери, сагы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сеткили, кылып турар чүүлдерин,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аразында харылзааларын шиӊгээдип алыры.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Коммуникативтиг (Коммуникативные</w:t>
      </w:r>
      <w:r w:rsidRPr="003D4BC3">
        <w:rPr>
          <w:rFonts w:ascii="Times New Roman" w:hAnsi="Times New Roman" w:cs="Times New Roman"/>
          <w:sz w:val="24"/>
          <w:szCs w:val="24"/>
        </w:rPr>
        <w:t>)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Өөреникчилерниӊ өөренип алган турар билиглери: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бөлүкке ажылдап өөренири; бодунуӊ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бодалындан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аӊгыда эжиниӊ үзел-бодалын база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дыӊнап үнелеп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түӊнел үндүрерде бодунуӊ бодалын тайылбырлап билири болгаш эшөооруннун узелбодал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биле деӊнештирип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эжинге херек медээни шын тода дамчыдып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демниг ажыл үезинде эжинге дузаны чедирери, бот-боттарын хынажып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диалог чугааны чорудуп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салдынган сорулгаларны чедип алырда чугааны шын тургузуп билири;</w:t>
      </w:r>
    </w:p>
    <w:p w:rsidR="00833714" w:rsidRPr="00DC2E3C" w:rsidRDefault="00833714" w:rsidP="00833714">
      <w:pPr>
        <w:rPr>
          <w:rFonts w:ascii="Times New Roman" w:hAnsi="Times New Roman" w:cs="Times New Roman"/>
          <w:b/>
          <w:sz w:val="24"/>
          <w:szCs w:val="24"/>
        </w:rPr>
      </w:pPr>
      <w:r w:rsidRPr="00DC2E3C">
        <w:rPr>
          <w:rFonts w:ascii="Times New Roman" w:hAnsi="Times New Roman" w:cs="Times New Roman"/>
          <w:b/>
          <w:sz w:val="24"/>
          <w:szCs w:val="24"/>
        </w:rPr>
        <w:t>Планнатынган түӊнел: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аӊгы-аӊгы сөзүглелдерни ыыткыр дыӊзыг аянныг номчулга, иштинде номчулга болгаш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дыӊнап турар уеде уткаларын шын медерелдиг билип алыры; оларныӊ онзагай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шынарларын (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>, эртем-популярлыг, тайылбырныӊ), сөзүглелдерниӊ кол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уткаларын болгаш кол маадырларын; утка аайы-биле айтырыгларга харыылап билири;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болуушкуннарныӊ чурумун тодарадып билири; номчаан азы дыӊнаан өөредиглиг, эртемпопулярлыг болгаш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сөзүглелдерге айтырыгларны салып билири.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</w:p>
    <w:p w:rsidR="00DC2E3C" w:rsidRDefault="00DC2E3C" w:rsidP="00833714">
      <w:pPr>
        <w:rPr>
          <w:rFonts w:ascii="Times New Roman" w:hAnsi="Times New Roman" w:cs="Times New Roman"/>
          <w:sz w:val="24"/>
          <w:szCs w:val="24"/>
        </w:rPr>
      </w:pPr>
    </w:p>
    <w:p w:rsidR="00DC2E3C" w:rsidRDefault="00DC2E3C" w:rsidP="00833714">
      <w:pPr>
        <w:rPr>
          <w:rFonts w:ascii="Times New Roman" w:hAnsi="Times New Roman" w:cs="Times New Roman"/>
          <w:sz w:val="24"/>
          <w:szCs w:val="24"/>
        </w:rPr>
      </w:pPr>
    </w:p>
    <w:p w:rsidR="00DC2E3C" w:rsidRDefault="00DC2E3C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«Номнуң ѳңнуктери»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класстан дашкаар кичээлдин календарь-тематиктиг планы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277"/>
        <w:gridCol w:w="1234"/>
        <w:gridCol w:w="1034"/>
      </w:tblGrid>
      <w:tr w:rsidR="00E80B74" w:rsidTr="008D2A72">
        <w:trPr>
          <w:trHeight w:val="280"/>
        </w:trPr>
        <w:tc>
          <w:tcPr>
            <w:tcW w:w="534" w:type="dxa"/>
            <w:vMerge w:val="restart"/>
          </w:tcPr>
          <w:p w:rsidR="00E80B74" w:rsidRDefault="00E80B74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  <w:vMerge w:val="restart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Кичээлдин темалары</w:t>
            </w:r>
          </w:p>
        </w:tc>
        <w:tc>
          <w:tcPr>
            <w:tcW w:w="1277" w:type="dxa"/>
            <w:vMerge w:val="restart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2268" w:type="dxa"/>
            <w:gridSpan w:val="2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Эрттирер хуну</w:t>
            </w:r>
          </w:p>
        </w:tc>
      </w:tr>
      <w:tr w:rsidR="00E80B74" w:rsidTr="00E80B74">
        <w:trPr>
          <w:trHeight w:val="262"/>
        </w:trPr>
        <w:tc>
          <w:tcPr>
            <w:tcW w:w="534" w:type="dxa"/>
            <w:vMerge/>
          </w:tcPr>
          <w:p w:rsidR="00E80B74" w:rsidRDefault="00E80B74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E80B74" w:rsidRDefault="00E80B74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4" w:type="dxa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</w:p>
        </w:tc>
      </w:tr>
      <w:tr w:rsidR="00E80B74" w:rsidTr="00E80B74">
        <w:tc>
          <w:tcPr>
            <w:tcW w:w="534" w:type="dxa"/>
          </w:tcPr>
          <w:p w:rsidR="00E80B74" w:rsidRDefault="00E80B74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80B74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С.Сурун-оол «Аккырмаа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277" w:type="dxa"/>
          </w:tcPr>
          <w:p w:rsidR="00E80B74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</w:t>
            </w:r>
          </w:p>
        </w:tc>
        <w:tc>
          <w:tcPr>
            <w:tcW w:w="1234" w:type="dxa"/>
          </w:tcPr>
          <w:p w:rsidR="00E80B74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034" w:type="dxa"/>
          </w:tcPr>
          <w:p w:rsidR="00E80B74" w:rsidRDefault="00E80B74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В.Шаравии «Багай чувеге чанчыктырбас»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В.Шаравии «Торээн дылынга ынак болуру»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А.Ховалыг «Ай-кыс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Алдын-Мерген»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«Бурулер»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«Талчыгаш»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И.Бадра «Чараа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С.Сурун-оол «Чачамайлаар»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Е.Танова «Кым куштугул?»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С.Сурун-оол «Чурекпен»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87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Е.Танова «Чеченмаанын аян-чоруу»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Э.Кечил-оол «Ава созун дыннаваска»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«Баштайгы дузам»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Е.Танова «Ийи 2»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Кечил-оол «Ундур имнедипкен»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Улегер домактар, тывызыктар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Когудуглер, оюн удээн чугаалар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Тоолчургу болгаш тоогу чугаалар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Х.Ойдан-оол «Бичии оннуктеривис»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С.Сурун-оол «Ак мойнак»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874210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Т.Кызыл-оол «Отка орттенмес хеп»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улустун тоолу «Алдан ала чылгылыг Алаадай-Мерген»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А.Толстой «Кыштаглаашкын»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Югослав улустун тоолу «Кырган ирейнин школага чорааны»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Т.Кызыл-оол «Диин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межерген»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А.Толстой «Адыг биле ыт» (орус улустун тоолу)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 улустун тоолу «Хек»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Туркмен улустун тоолу «Эртинелиг даг»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М.Эргеп «»Одагга!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А.Толстой «Арзылан, шортан болгаш кижи»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«Аштырган арзылан»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«Мойнунда демир-хууннунг бору»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Б.Полевой «Лейтенант Маресьев»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6D" w:rsidTr="00E80B74">
        <w:tc>
          <w:tcPr>
            <w:tcW w:w="534" w:type="dxa"/>
          </w:tcPr>
          <w:p w:rsidR="003D156D" w:rsidRDefault="003D156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1" w:type="dxa"/>
          </w:tcPr>
          <w:p w:rsidR="003D156D" w:rsidRDefault="005F675D" w:rsidP="0083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 иштинде ооренгенин катаптаары. Моорей «Кым хойну номчааныл?»</w:t>
            </w:r>
          </w:p>
        </w:tc>
        <w:tc>
          <w:tcPr>
            <w:tcW w:w="1277" w:type="dxa"/>
          </w:tcPr>
          <w:p w:rsidR="003D156D" w:rsidRPr="003D156D" w:rsidRDefault="003D156D" w:rsidP="003D156D">
            <w:pPr>
              <w:jc w:val="center"/>
              <w:rPr>
                <w:rFonts w:ascii="Times New Roman" w:hAnsi="Times New Roman" w:cs="Times New Roman"/>
              </w:rPr>
            </w:pPr>
            <w:r w:rsidRPr="003D156D">
              <w:rPr>
                <w:rFonts w:ascii="Times New Roman" w:hAnsi="Times New Roman" w:cs="Times New Roman"/>
              </w:rPr>
              <w:t>1 ш</w:t>
            </w:r>
          </w:p>
        </w:tc>
        <w:tc>
          <w:tcPr>
            <w:tcW w:w="1234" w:type="dxa"/>
          </w:tcPr>
          <w:p w:rsidR="003D156D" w:rsidRDefault="00DA1ABF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034" w:type="dxa"/>
          </w:tcPr>
          <w:p w:rsidR="003D156D" w:rsidRDefault="003D156D" w:rsidP="00E8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E80B74" w:rsidRDefault="00E80B74" w:rsidP="00833714">
      <w:pPr>
        <w:rPr>
          <w:rFonts w:ascii="Times New Roman" w:hAnsi="Times New Roman" w:cs="Times New Roman"/>
          <w:sz w:val="24"/>
          <w:szCs w:val="24"/>
        </w:rPr>
      </w:pP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lastRenderedPageBreak/>
        <w:t>Ажылчын программаны тургузарда дараазында литератураны ажыглаан: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- 1- 4 класстарга тыва дыл болгаш номчулга программазы.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(Тываныӊ ном үндүрер чери,</w:t>
      </w:r>
      <w:proofErr w:type="gramEnd"/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4BC3">
        <w:rPr>
          <w:rFonts w:ascii="Times New Roman" w:hAnsi="Times New Roman" w:cs="Times New Roman"/>
          <w:sz w:val="24"/>
          <w:szCs w:val="24"/>
        </w:rPr>
        <w:t>Кызыл -2000).</w:t>
      </w:r>
      <w:proofErr w:type="gramEnd"/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4BC3">
        <w:rPr>
          <w:rFonts w:ascii="Times New Roman" w:hAnsi="Times New Roman" w:cs="Times New Roman"/>
          <w:sz w:val="24"/>
          <w:szCs w:val="24"/>
        </w:rPr>
        <w:t>- 3-кү класстыӊ Л.С. Кара-оолдуӊ «Литературлуг номчулга» ному (Тываныӊ ном үндүрер</w:t>
      </w:r>
      <w:proofErr w:type="gramEnd"/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чери, 2016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- Н. С. Конгар. Класстан дашкаар номчулга ному (Тываныӊ ном үндүрер чери, 2005)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 xml:space="preserve">- Э. Д. Ондар Методиктиг сүмелер. 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школаныӊ 3-кү клазыныӊ «Төрээн чугаа» ному –</w:t>
      </w:r>
    </w:p>
    <w:p w:rsidR="00833714" w:rsidRPr="003D4BC3" w:rsidRDefault="00833714" w:rsidP="00833714">
      <w:pPr>
        <w:rPr>
          <w:rFonts w:ascii="Times New Roman" w:hAnsi="Times New Roman" w:cs="Times New Roman"/>
          <w:sz w:val="24"/>
          <w:szCs w:val="24"/>
        </w:rPr>
      </w:pPr>
      <w:r w:rsidRPr="003D4BC3">
        <w:rPr>
          <w:rFonts w:ascii="Times New Roman" w:hAnsi="Times New Roman" w:cs="Times New Roman"/>
          <w:sz w:val="24"/>
          <w:szCs w:val="24"/>
        </w:rPr>
        <w:t>биле ажылдаар башкыларга дузаламч</w:t>
      </w:r>
      <w:proofErr w:type="gramStart"/>
      <w:r w:rsidRPr="003D4BC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D4BC3">
        <w:rPr>
          <w:rFonts w:ascii="Times New Roman" w:hAnsi="Times New Roman" w:cs="Times New Roman"/>
          <w:sz w:val="24"/>
          <w:szCs w:val="24"/>
        </w:rPr>
        <w:t xml:space="preserve"> Кызыл: Тываныӊ ном үндүрер чери, 2003.</w:t>
      </w:r>
    </w:p>
    <w:p w:rsidR="00FB205E" w:rsidRDefault="00FB205E" w:rsidP="00833714"/>
    <w:sectPr w:rsidR="00FB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14"/>
    <w:rsid w:val="00201001"/>
    <w:rsid w:val="00351673"/>
    <w:rsid w:val="003D156D"/>
    <w:rsid w:val="003D4BC3"/>
    <w:rsid w:val="005F675D"/>
    <w:rsid w:val="008124D9"/>
    <w:rsid w:val="00833714"/>
    <w:rsid w:val="00874210"/>
    <w:rsid w:val="00DA1ABF"/>
    <w:rsid w:val="00DC2E3C"/>
    <w:rsid w:val="00E80B74"/>
    <w:rsid w:val="00F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dcterms:created xsi:type="dcterms:W3CDTF">2023-09-20T13:39:00Z</dcterms:created>
  <dcterms:modified xsi:type="dcterms:W3CDTF">2023-09-28T07:43:00Z</dcterms:modified>
</cp:coreProperties>
</file>