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24033" cy="8172450"/>
            <wp:effectExtent l="19050" t="0" r="0" b="0"/>
            <wp:docPr id="1" name="Рисунок 1" descr="C:\Users\1\Pictures\Сканы\Скан_202309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30925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81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623E36" w:rsidRDefault="00623E36" w:rsidP="002F455E">
      <w:pPr>
        <w:jc w:val="center"/>
        <w:rPr>
          <w:b/>
        </w:rPr>
      </w:pPr>
    </w:p>
    <w:p w:rsidR="009D57A0" w:rsidRPr="002F455E" w:rsidRDefault="002F455E" w:rsidP="002F455E">
      <w:pPr>
        <w:jc w:val="center"/>
        <w:rPr>
          <w:b/>
        </w:rPr>
      </w:pPr>
      <w:r w:rsidRPr="002F455E">
        <w:rPr>
          <w:b/>
        </w:rPr>
        <w:t>Пояснительная записка</w:t>
      </w:r>
    </w:p>
    <w:p w:rsidR="009D57A0" w:rsidRPr="002F455E" w:rsidRDefault="009D57A0" w:rsidP="009D57A0">
      <w:pPr>
        <w:jc w:val="both"/>
        <w:rPr>
          <w:bCs/>
        </w:rPr>
      </w:pPr>
      <w:r w:rsidRPr="002F455E">
        <w:t xml:space="preserve">      Рабочая программа  по ру</w:t>
      </w:r>
      <w:r w:rsidR="00B05DFF">
        <w:t>сскому языку «Подготовка к ЕГЭ»</w:t>
      </w:r>
      <w:r w:rsidR="00154B5C">
        <w:t xml:space="preserve"> </w:t>
      </w:r>
      <w:r w:rsidRPr="002F455E">
        <w:t xml:space="preserve">в 11 классе разработана </w:t>
      </w:r>
      <w:r w:rsidRPr="002F455E">
        <w:rPr>
          <w:bCs/>
        </w:rPr>
        <w:t xml:space="preserve">на основе «Программы по русскому языку для 10-11 классов общеобразовательных учреждений» </w:t>
      </w:r>
      <w:proofErr w:type="spellStart"/>
      <w:r w:rsidR="002F455E" w:rsidRPr="002F455E">
        <w:t>Гольцовой</w:t>
      </w:r>
      <w:proofErr w:type="spellEnd"/>
      <w:r w:rsidR="002F455E" w:rsidRPr="002F455E">
        <w:t xml:space="preserve"> Н.Г. «Русский язык. 10-11 классы».</w:t>
      </w:r>
    </w:p>
    <w:p w:rsidR="009D57A0" w:rsidRPr="002F455E" w:rsidRDefault="009D57A0" w:rsidP="009D57A0">
      <w:pPr>
        <w:tabs>
          <w:tab w:val="left" w:pos="1515"/>
        </w:tabs>
        <w:jc w:val="both"/>
      </w:pPr>
    </w:p>
    <w:p w:rsidR="009D57A0" w:rsidRPr="002F455E" w:rsidRDefault="009D57A0" w:rsidP="009D57A0">
      <w:pPr>
        <w:tabs>
          <w:tab w:val="left" w:pos="1515"/>
        </w:tabs>
        <w:jc w:val="both"/>
      </w:pPr>
      <w:r w:rsidRPr="002F455E">
        <w:t xml:space="preserve">      ЕГЭ – это современная форма государственной аттестации учащихся, оканчивающих среднюю школу. ЕГЭ основан на тестовых технологиях. Тестирование как новая форма </w:t>
      </w:r>
      <w:r w:rsidRPr="002F455E">
        <w:lastRenderedPageBreak/>
        <w:t>экзамена накапливает свой опыт и требует предварительной подготовки всех участников образовательного процесса.</w:t>
      </w:r>
    </w:p>
    <w:p w:rsidR="009D57A0" w:rsidRPr="002F455E" w:rsidRDefault="009D57A0" w:rsidP="009D57A0">
      <w:pPr>
        <w:jc w:val="both"/>
      </w:pPr>
      <w:r w:rsidRPr="002F455E">
        <w:t>Программа построена на расширении и углублении базового образования, содержит теоретический и практический материал, который включает в себя отработку правил русского языка в системе и служит для подготовки обучающихся к ЕГЭ.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rPr>
          <w:spacing w:val="-2"/>
        </w:rPr>
        <w:t xml:space="preserve">Программа предназначена для учащихся 11 класса и рассчитана на </w:t>
      </w:r>
      <w:r w:rsidRPr="002F455E">
        <w:t>34 часа.</w:t>
      </w:r>
    </w:p>
    <w:p w:rsidR="009D57A0" w:rsidRPr="002F455E" w:rsidRDefault="009D57A0" w:rsidP="009D57A0">
      <w:pPr>
        <w:jc w:val="both"/>
      </w:pPr>
      <w:r w:rsidRPr="002F455E">
        <w:tab/>
      </w:r>
    </w:p>
    <w:p w:rsidR="009D57A0" w:rsidRPr="002F455E" w:rsidRDefault="009C0CC7" w:rsidP="009D57A0">
      <w:pPr>
        <w:spacing w:after="120"/>
        <w:jc w:val="both"/>
      </w:pPr>
      <w:r w:rsidRPr="002F455E">
        <w:rPr>
          <w:b/>
          <w:bCs/>
        </w:rPr>
        <w:t xml:space="preserve">                  Планируемые предметные результаты освоения курса.</w:t>
      </w:r>
    </w:p>
    <w:p w:rsidR="009D57A0" w:rsidRPr="002F455E" w:rsidRDefault="009D57A0" w:rsidP="009D57A0">
      <w:pPr>
        <w:spacing w:after="120"/>
        <w:jc w:val="both"/>
      </w:pPr>
      <w:r w:rsidRPr="002F455E">
        <w:t xml:space="preserve">     Курс «Подготовка к ЕГЭ»   призван актуализировать и углубить знания, ранее полученные учащимися в процессе изучения русского языка. Его главная задача – формирование языковой, коммуникативной и лингвистической компетенции учащихся.</w:t>
      </w:r>
    </w:p>
    <w:p w:rsidR="009D57A0" w:rsidRPr="002F455E" w:rsidRDefault="009D57A0" w:rsidP="009D57A0">
      <w:pPr>
        <w:spacing w:after="120"/>
        <w:jc w:val="both"/>
      </w:pPr>
      <w:r w:rsidRPr="002F455E">
        <w:t xml:space="preserve">Данный курс позволит обучающимся подготовиться к ЕГЭ, объективно оценить свои  знания по предмету, опробовать разработанные </w:t>
      </w:r>
      <w:proofErr w:type="spellStart"/>
      <w:r w:rsidRPr="002F455E">
        <w:t>КИМы</w:t>
      </w:r>
      <w:proofErr w:type="spellEnd"/>
      <w:r w:rsidRPr="002F455E">
        <w:t xml:space="preserve"> и оценить их структуру и содержание, научиться писать сочинение-рассуждение (рецензия, эссе), которое создается на основе предложенного текста, и итоговое сочинение. </w:t>
      </w:r>
    </w:p>
    <w:p w:rsidR="009D57A0" w:rsidRPr="002F455E" w:rsidRDefault="009D57A0" w:rsidP="009D57A0">
      <w:pPr>
        <w:spacing w:after="120"/>
        <w:jc w:val="both"/>
      </w:pPr>
      <w:r w:rsidRPr="002F455E">
        <w:rPr>
          <w:b/>
        </w:rPr>
        <w:t>Особенностью данного курса</w:t>
      </w:r>
      <w:r w:rsidRPr="002F455E">
        <w:t xml:space="preserve"> является то, что он акцентирует внимание на наиболее характерных ошибках, а также на особенно сложных случаях орфографии,  пунктуации и стилистики.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rPr>
          <w:b/>
          <w:bCs/>
        </w:rPr>
        <w:t>Цели и задачи курса:</w:t>
      </w:r>
    </w:p>
    <w:p w:rsidR="009D57A0" w:rsidRPr="002F455E" w:rsidRDefault="009D57A0" w:rsidP="009D57A0">
      <w:pPr>
        <w:shd w:val="clear" w:color="auto" w:fill="FFFFFF"/>
        <w:tabs>
          <w:tab w:val="left" w:pos="706"/>
        </w:tabs>
        <w:spacing w:line="274" w:lineRule="exact"/>
        <w:ind w:right="250" w:firstLine="566"/>
        <w:jc w:val="both"/>
      </w:pPr>
      <w:r w:rsidRPr="002F455E">
        <w:t>-</w:t>
      </w:r>
      <w:r w:rsidRPr="002F455E">
        <w:tab/>
      </w:r>
      <w:r w:rsidRPr="002F455E">
        <w:rPr>
          <w:spacing w:val="-1"/>
        </w:rPr>
        <w:t xml:space="preserve">обобщить и систематизировать учебный материал по русскому языку за курс 5 -11 </w:t>
      </w:r>
      <w:r w:rsidRPr="002F455E">
        <w:rPr>
          <w:spacing w:val="-2"/>
        </w:rPr>
        <w:t>классов  согласно новым   требованиям экзаменационных тестов</w:t>
      </w:r>
      <w:r w:rsidRPr="002F455E">
        <w:rPr>
          <w:b/>
          <w:bCs/>
          <w:spacing w:val="-2"/>
        </w:rPr>
        <w:t>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274" w:lineRule="exact"/>
        <w:ind w:left="624"/>
        <w:jc w:val="both"/>
      </w:pPr>
      <w:r w:rsidRPr="002F455E">
        <w:t xml:space="preserve">скорректировать умения каждого ученика при работе с </w:t>
      </w:r>
      <w:proofErr w:type="spellStart"/>
      <w:r w:rsidRPr="002F455E">
        <w:t>КИМами</w:t>
      </w:r>
      <w:proofErr w:type="spellEnd"/>
      <w:r w:rsidRPr="002F455E">
        <w:t>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274" w:lineRule="exact"/>
        <w:ind w:left="624"/>
        <w:jc w:val="both"/>
      </w:pPr>
      <w:r w:rsidRPr="002F455E">
        <w:rPr>
          <w:spacing w:val="-1"/>
        </w:rPr>
        <w:t>подготовить   учащихся к успешной сдаче ЕГЭ;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274" w:lineRule="exact"/>
        <w:ind w:right="250" w:firstLine="624"/>
        <w:jc w:val="both"/>
      </w:pPr>
      <w:r w:rsidRPr="002F455E">
        <w:rPr>
          <w:spacing w:val="-3"/>
        </w:rPr>
        <w:t xml:space="preserve">развивать   познавательную   деятельность в работе над незнакомым материалом </w:t>
      </w:r>
      <w:r w:rsidRPr="002F455E">
        <w:t>или трудным заданием;</w:t>
      </w:r>
    </w:p>
    <w:p w:rsidR="009D57A0" w:rsidRPr="002F455E" w:rsidRDefault="009D57A0" w:rsidP="009D57A0">
      <w:pPr>
        <w:shd w:val="clear" w:color="auto" w:fill="FFFFFF"/>
        <w:tabs>
          <w:tab w:val="left" w:pos="706"/>
        </w:tabs>
        <w:spacing w:line="274" w:lineRule="exact"/>
        <w:ind w:right="749" w:firstLine="566"/>
        <w:jc w:val="both"/>
      </w:pPr>
      <w:r w:rsidRPr="002F455E">
        <w:t>-</w:t>
      </w:r>
      <w:r w:rsidRPr="002F455E">
        <w:tab/>
      </w:r>
      <w:r w:rsidRPr="002F455E">
        <w:rPr>
          <w:spacing w:val="-3"/>
        </w:rPr>
        <w:t xml:space="preserve">выработать   навыки объективно обосновывать свои суждения, опираясь на </w:t>
      </w:r>
      <w:r w:rsidRPr="002F455E">
        <w:t>жизненный опыт или литературный материал;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274" w:lineRule="exact"/>
        <w:ind w:left="624"/>
        <w:jc w:val="both"/>
      </w:pPr>
      <w:r w:rsidRPr="002F455E">
        <w:t>целенаправленно развивать диалогическую и монологическую речь учащихся;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274" w:lineRule="exact"/>
        <w:ind w:right="499" w:firstLine="624"/>
        <w:jc w:val="both"/>
      </w:pPr>
      <w:r w:rsidRPr="002F455E">
        <w:rPr>
          <w:spacing w:val="-1"/>
        </w:rPr>
        <w:t xml:space="preserve">формировать умение рассуждать на предложенную тему, приводя различные </w:t>
      </w:r>
      <w:r w:rsidRPr="002F455E">
        <w:t>способы аргументации собственных мыслей, делать вывод;</w:t>
      </w:r>
    </w:p>
    <w:p w:rsidR="009D57A0" w:rsidRPr="002F455E" w:rsidRDefault="009D57A0" w:rsidP="009D57A0">
      <w:pPr>
        <w:shd w:val="clear" w:color="auto" w:fill="FFFFFF"/>
        <w:tabs>
          <w:tab w:val="left" w:pos="706"/>
        </w:tabs>
        <w:spacing w:line="274" w:lineRule="exact"/>
        <w:ind w:left="566"/>
        <w:jc w:val="both"/>
      </w:pPr>
      <w:r w:rsidRPr="002F455E">
        <w:t>-</w:t>
      </w:r>
      <w:r w:rsidRPr="002F455E">
        <w:tab/>
        <w:t>учить любой диалог вести этически корректно.</w:t>
      </w:r>
    </w:p>
    <w:p w:rsidR="009D57A0" w:rsidRPr="002F455E" w:rsidRDefault="009D57A0" w:rsidP="009D57A0">
      <w:pPr>
        <w:shd w:val="clear" w:color="auto" w:fill="FFFFFF"/>
        <w:tabs>
          <w:tab w:val="left" w:pos="706"/>
        </w:tabs>
        <w:spacing w:line="274" w:lineRule="exact"/>
        <w:jc w:val="both"/>
      </w:pPr>
    </w:p>
    <w:p w:rsidR="009D57A0" w:rsidRPr="002F455E" w:rsidRDefault="009D57A0" w:rsidP="009D57A0">
      <w:pPr>
        <w:shd w:val="clear" w:color="auto" w:fill="FFFFFF"/>
        <w:tabs>
          <w:tab w:val="left" w:pos="706"/>
        </w:tabs>
        <w:spacing w:line="274" w:lineRule="exact"/>
        <w:jc w:val="both"/>
        <w:rPr>
          <w:b/>
          <w:bCs/>
          <w:spacing w:val="-2"/>
        </w:rPr>
      </w:pPr>
      <w:r w:rsidRPr="002F455E">
        <w:rPr>
          <w:b/>
          <w:bCs/>
          <w:spacing w:val="-2"/>
        </w:rPr>
        <w:t xml:space="preserve">Ученики должны </w:t>
      </w:r>
    </w:p>
    <w:p w:rsidR="009D57A0" w:rsidRPr="002F455E" w:rsidRDefault="009D57A0" w:rsidP="009D57A0">
      <w:pPr>
        <w:shd w:val="clear" w:color="auto" w:fill="FFFFFF"/>
        <w:tabs>
          <w:tab w:val="left" w:pos="706"/>
        </w:tabs>
        <w:spacing w:line="274" w:lineRule="exact"/>
        <w:jc w:val="both"/>
      </w:pPr>
      <w:r w:rsidRPr="002F455E">
        <w:rPr>
          <w:b/>
          <w:bCs/>
          <w:i/>
          <w:iCs/>
        </w:rPr>
        <w:t>иметь представление</w:t>
      </w:r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r w:rsidRPr="002F455E">
        <w:t>-</w:t>
      </w:r>
      <w:r w:rsidRPr="002F455E">
        <w:tab/>
        <w:t>о структуре экзаменационной работы, кодификаторе и спецификации ЕГЭ по русскому</w:t>
      </w:r>
      <w:r w:rsidR="009C0CC7" w:rsidRPr="002F455E">
        <w:t xml:space="preserve"> </w:t>
      </w:r>
      <w:r w:rsidRPr="002F455E">
        <w:rPr>
          <w:spacing w:val="-1"/>
        </w:rPr>
        <w:t>языку;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rPr>
          <w:b/>
          <w:bCs/>
          <w:i/>
          <w:iCs/>
        </w:rPr>
        <w:t>знать</w:t>
      </w:r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r w:rsidRPr="002F455E">
        <w:t>-</w:t>
      </w:r>
      <w:r w:rsidRPr="002F455E">
        <w:tab/>
        <w:t>сведения о языке, соответствующие государственным программам и Обязательному минимуму содержания среднего (полного) общего образования по предмету;</w:t>
      </w:r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r w:rsidRPr="002F455E">
        <w:t>-</w:t>
      </w:r>
      <w:r w:rsidRPr="002F455E">
        <w:tab/>
        <w:t>содержание заданий ЕГЭ;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rPr>
          <w:b/>
          <w:bCs/>
          <w:i/>
          <w:iCs/>
        </w:rPr>
        <w:t>уметь</w:t>
      </w:r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r w:rsidRPr="002F455E">
        <w:t>-</w:t>
      </w:r>
      <w:r w:rsidRPr="002F455E">
        <w:tab/>
        <w:t>применять знания о языке в практике правописания, при анализе языковых единиц и явлений, при создании собственного текста;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line="274" w:lineRule="exact"/>
        <w:jc w:val="both"/>
      </w:pPr>
      <w:r w:rsidRPr="002F455E">
        <w:t>понимать и интерпретировать текст;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line="274" w:lineRule="exact"/>
        <w:jc w:val="both"/>
      </w:pPr>
      <w:r w:rsidRPr="002F455E">
        <w:t xml:space="preserve">создавать связное высказывание, выражая в нём собственное мнение по поводу прочитанного текста; </w:t>
      </w:r>
    </w:p>
    <w:p w:rsidR="009D57A0" w:rsidRPr="002F455E" w:rsidRDefault="009D57A0" w:rsidP="009D57A0">
      <w:pPr>
        <w:shd w:val="clear" w:color="auto" w:fill="FFFFFF"/>
        <w:spacing w:line="274" w:lineRule="exact"/>
        <w:ind w:right="998"/>
        <w:jc w:val="both"/>
      </w:pPr>
      <w:r w:rsidRPr="002F455E">
        <w:rPr>
          <w:spacing w:val="-1"/>
        </w:rPr>
        <w:t>-аргументировать своё мнение, опираясь на жизненный или читательский опыт;</w:t>
      </w:r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r w:rsidRPr="002F455E">
        <w:t>-</w:t>
      </w:r>
      <w:r w:rsidRPr="002F455E">
        <w:tab/>
        <w:t>проводить различные виды анализа языковых единиц; языковых явлений и фактов, допускающих неоднозначную интерпретацию;</w:t>
      </w:r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r w:rsidRPr="002F455E">
        <w:t>-</w:t>
      </w:r>
      <w:r w:rsidRPr="002F455E">
        <w:tab/>
        <w:t>проводить лингвистический анализ деловых, публицистических, разговорных и художественных тестов;</w:t>
      </w:r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proofErr w:type="gramStart"/>
      <w:r w:rsidRPr="002F455E">
        <w:lastRenderedPageBreak/>
        <w:t>-</w:t>
      </w:r>
      <w:r w:rsidRPr="002F455E">
        <w:tab/>
      </w:r>
      <w:r w:rsidRPr="002F455E">
        <w:rPr>
          <w:spacing w:val="-1"/>
        </w:rPr>
        <w:t xml:space="preserve">использовать в собственной речи разнообразные грамматические и лексические </w:t>
      </w:r>
      <w:proofErr w:type="spellStart"/>
      <w:r w:rsidRPr="002F455E">
        <w:rPr>
          <w:spacing w:val="-1"/>
        </w:rPr>
        <w:t>средстваязыка</w:t>
      </w:r>
      <w:proofErr w:type="spellEnd"/>
      <w:r w:rsidRPr="002F455E">
        <w:rPr>
          <w:spacing w:val="-1"/>
        </w:rPr>
        <w:t>,</w:t>
      </w:r>
      <w:proofErr w:type="gramEnd"/>
    </w:p>
    <w:p w:rsidR="009D57A0" w:rsidRPr="002F455E" w:rsidRDefault="009D57A0" w:rsidP="009D57A0">
      <w:pPr>
        <w:shd w:val="clear" w:color="auto" w:fill="FFFFFF"/>
        <w:tabs>
          <w:tab w:val="left" w:pos="139"/>
        </w:tabs>
        <w:spacing w:line="274" w:lineRule="exact"/>
        <w:jc w:val="both"/>
      </w:pPr>
      <w:r w:rsidRPr="002F455E">
        <w:t>-</w:t>
      </w:r>
      <w:r w:rsidRPr="002F455E">
        <w:tab/>
        <w:t>создавать связное высказывание, выражая в нём собственное мнение по поводу прочитанного текста;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line="274" w:lineRule="exact"/>
        <w:jc w:val="both"/>
      </w:pPr>
      <w:r w:rsidRPr="002F455E">
        <w:t>формулировать и комментировать проблему, поставленную автором текста;</w:t>
      </w:r>
    </w:p>
    <w:p w:rsidR="009D57A0" w:rsidRPr="002F455E" w:rsidRDefault="009D57A0" w:rsidP="009D57A0">
      <w:pPr>
        <w:widowControl w:val="0"/>
        <w:numPr>
          <w:ilvl w:val="0"/>
          <w:numId w:val="1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line="274" w:lineRule="exact"/>
        <w:jc w:val="both"/>
      </w:pPr>
      <w:r w:rsidRPr="002F455E">
        <w:t xml:space="preserve">формулировать позицию автора, объясняя, почему </w:t>
      </w:r>
      <w:proofErr w:type="gramStart"/>
      <w:r w:rsidRPr="002F455E">
        <w:t>согласны</w:t>
      </w:r>
      <w:proofErr w:type="gramEnd"/>
      <w:r w:rsidRPr="002F455E">
        <w:t xml:space="preserve"> или не согласны с автором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t>прочитанного текста.</w:t>
      </w:r>
    </w:p>
    <w:p w:rsidR="009D57A0" w:rsidRPr="002F455E" w:rsidRDefault="009D57A0" w:rsidP="009D57A0">
      <w:pPr>
        <w:shd w:val="clear" w:color="auto" w:fill="FFFFFF"/>
        <w:jc w:val="both"/>
        <w:rPr>
          <w:b/>
          <w:bCs/>
        </w:rPr>
      </w:pPr>
    </w:p>
    <w:p w:rsidR="009D57A0" w:rsidRPr="002F455E" w:rsidRDefault="009D57A0" w:rsidP="009D57A0">
      <w:pPr>
        <w:shd w:val="clear" w:color="auto" w:fill="FFFFFF"/>
        <w:jc w:val="both"/>
      </w:pPr>
      <w:r w:rsidRPr="002F455E">
        <w:rPr>
          <w:b/>
          <w:bCs/>
        </w:rPr>
        <w:t>Содержание</w:t>
      </w:r>
      <w:r w:rsidR="009C0CC7" w:rsidRPr="002F455E">
        <w:rPr>
          <w:b/>
          <w:bCs/>
        </w:rPr>
        <w:t xml:space="preserve"> учебного предмета</w:t>
      </w:r>
    </w:p>
    <w:p w:rsidR="009D57A0" w:rsidRPr="002F455E" w:rsidRDefault="009D57A0" w:rsidP="009D57A0">
      <w:pPr>
        <w:shd w:val="clear" w:color="auto" w:fill="FFFFFF"/>
        <w:spacing w:before="278" w:line="274" w:lineRule="exact"/>
        <w:jc w:val="both"/>
      </w:pPr>
      <w:r w:rsidRPr="002F455E">
        <w:rPr>
          <w:b/>
          <w:bCs/>
        </w:rPr>
        <w:t>Введение – 2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rPr>
          <w:spacing w:val="-1"/>
        </w:rPr>
        <w:t xml:space="preserve">Цели и задачи изучаемого курса. Знакомство с последней демоверсией, кодификатором и </w:t>
      </w:r>
      <w:r w:rsidRPr="002F455E">
        <w:t>спецификацией ЕГЭ. Обучение заполнению бланков ЕГЭ.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  <w:rPr>
          <w:b/>
        </w:rPr>
      </w:pPr>
    </w:p>
    <w:p w:rsidR="009D57A0" w:rsidRPr="002F455E" w:rsidRDefault="009D57A0" w:rsidP="009D57A0">
      <w:pPr>
        <w:jc w:val="both"/>
        <w:rPr>
          <w:b/>
        </w:rPr>
      </w:pPr>
      <w:r w:rsidRPr="002F455E">
        <w:rPr>
          <w:b/>
        </w:rPr>
        <w:t xml:space="preserve">Подготовка к </w:t>
      </w:r>
      <w:r w:rsidR="00E65D14" w:rsidRPr="002F455E">
        <w:rPr>
          <w:b/>
        </w:rPr>
        <w:t>заданиям 1-26</w:t>
      </w:r>
    </w:p>
    <w:p w:rsidR="009D57A0" w:rsidRPr="002F455E" w:rsidRDefault="009D57A0" w:rsidP="009D57A0">
      <w:pPr>
        <w:jc w:val="both"/>
      </w:pPr>
      <w:r w:rsidRPr="002F455E">
        <w:t xml:space="preserve">Текст. Понимание текста. </w:t>
      </w:r>
      <w:r w:rsidRPr="002F455E">
        <w:rPr>
          <w:spacing w:val="-1"/>
        </w:rPr>
        <w:t xml:space="preserve">Способы и средства связи предложений </w:t>
      </w:r>
      <w:r w:rsidRPr="002F455E">
        <w:t>в тексте. Стили и типы речи. (Задания 1-3, 20, 22,23,24)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t>Орфоэпия. Орфоэпические нормы. (Задание 4)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t>Лексика и фразеология. Значение слова. Лексические нормы. Точность словоупотребле</w:t>
      </w:r>
      <w:r w:rsidRPr="002F455E">
        <w:softHyphen/>
      </w:r>
      <w:r w:rsidRPr="002F455E">
        <w:rPr>
          <w:spacing w:val="-1"/>
        </w:rPr>
        <w:t>ния. Паронимы, синонимы, антонимы</w:t>
      </w:r>
      <w:r w:rsidRPr="002F455E">
        <w:t>. Тропы. Фразеологиче</w:t>
      </w:r>
      <w:r w:rsidRPr="002F455E">
        <w:softHyphen/>
        <w:t>ские обороты. (Задания 5, 22, 24,26)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rPr>
          <w:spacing w:val="-1"/>
        </w:rPr>
        <w:t>Морфология. Самостоятельные и служебные части речи. Морфологические нормы. Грам</w:t>
      </w:r>
      <w:r w:rsidRPr="002F455E">
        <w:rPr>
          <w:spacing w:val="-1"/>
        </w:rPr>
        <w:softHyphen/>
      </w:r>
      <w:r w:rsidRPr="002F455E">
        <w:t>матические ошибки, связанные с их нарушением. (Задания 6,8)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  <w:rPr>
          <w:spacing w:val="-1"/>
        </w:rPr>
      </w:pPr>
      <w:r w:rsidRPr="002F455E">
        <w:rPr>
          <w:spacing w:val="-1"/>
        </w:rPr>
        <w:t>Синтаксис. Предло</w:t>
      </w:r>
      <w:r w:rsidRPr="002F455E">
        <w:t>жение. Простое, осложнённое, сложное предложение. Синонимия синтаксических кон</w:t>
      </w:r>
      <w:r w:rsidRPr="002F455E">
        <w:rPr>
          <w:spacing w:val="-1"/>
        </w:rPr>
        <w:t xml:space="preserve">струкций. 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rPr>
          <w:spacing w:val="-1"/>
        </w:rPr>
        <w:t xml:space="preserve">Синтаксические нормы. Грамматические ошибки, связанные с их нарушением. </w:t>
      </w:r>
      <w:r w:rsidRPr="002F455E">
        <w:t>Синтаксические выразительные средства. Стилистические фигуры. (Задания 7, 26)</w:t>
      </w:r>
    </w:p>
    <w:p w:rsidR="009D57A0" w:rsidRPr="002F455E" w:rsidRDefault="009D57A0" w:rsidP="009D57A0">
      <w:pPr>
        <w:shd w:val="clear" w:color="auto" w:fill="FFFFFF"/>
        <w:spacing w:line="274" w:lineRule="exact"/>
        <w:ind w:right="2995"/>
        <w:jc w:val="both"/>
      </w:pPr>
      <w:r w:rsidRPr="002F455E">
        <w:rPr>
          <w:spacing w:val="-1"/>
        </w:rPr>
        <w:t xml:space="preserve">Орфография. Орфографические нормы. (Задания 8 - 14) </w:t>
      </w:r>
      <w:r w:rsidRPr="002F455E">
        <w:t>Пунктуация. Пунктуационные нормы. (Задания 15 – 19)</w:t>
      </w:r>
    </w:p>
    <w:p w:rsidR="009D57A0" w:rsidRPr="002F455E" w:rsidRDefault="009D57A0" w:rsidP="009D57A0">
      <w:pPr>
        <w:shd w:val="clear" w:color="auto" w:fill="FFFFFF"/>
        <w:spacing w:line="274" w:lineRule="exact"/>
        <w:ind w:right="2995"/>
        <w:jc w:val="both"/>
        <w:rPr>
          <w:b/>
          <w:bCs/>
          <w:spacing w:val="-1"/>
        </w:rPr>
      </w:pPr>
    </w:p>
    <w:p w:rsidR="009D57A0" w:rsidRPr="002F455E" w:rsidRDefault="009D57A0" w:rsidP="009D57A0">
      <w:pPr>
        <w:shd w:val="clear" w:color="auto" w:fill="FFFFFF"/>
        <w:spacing w:line="274" w:lineRule="exact"/>
        <w:ind w:right="2995"/>
        <w:jc w:val="both"/>
      </w:pPr>
      <w:r w:rsidRPr="002F455E">
        <w:rPr>
          <w:b/>
          <w:bCs/>
          <w:spacing w:val="-1"/>
        </w:rPr>
        <w:t xml:space="preserve">Подготовка к написанию сочинению </w:t>
      </w:r>
    </w:p>
    <w:p w:rsidR="009D57A0" w:rsidRPr="002F455E" w:rsidRDefault="009D57A0" w:rsidP="009D57A0">
      <w:pPr>
        <w:shd w:val="clear" w:color="auto" w:fill="FFFFFF"/>
        <w:spacing w:line="274" w:lineRule="exact"/>
        <w:jc w:val="both"/>
      </w:pPr>
      <w:r w:rsidRPr="002F455E">
        <w:t>Тема, проблема, идея текста. Способы формулировки проблемы текста. Виды коммента</w:t>
      </w:r>
      <w:r w:rsidRPr="002F455E">
        <w:softHyphen/>
        <w:t>рия к проблеме (текстуальный и концептуальный комментарий). Выявление и формули</w:t>
      </w:r>
      <w:r w:rsidRPr="002F455E">
        <w:softHyphen/>
      </w:r>
      <w:r w:rsidRPr="002F455E">
        <w:rPr>
          <w:spacing w:val="-2"/>
        </w:rPr>
        <w:t>ровка авторской позиции. Способы аргументации собственного мнения.   Композиция со</w:t>
      </w:r>
      <w:r w:rsidRPr="002F455E">
        <w:t>чинения. Речевое оформление композиционных частей сочинения.</w:t>
      </w:r>
    </w:p>
    <w:p w:rsidR="009D57A0" w:rsidRPr="002F455E" w:rsidRDefault="009D57A0" w:rsidP="009D57A0">
      <w:pPr>
        <w:shd w:val="clear" w:color="auto" w:fill="FFFFFF"/>
        <w:spacing w:before="278"/>
        <w:jc w:val="both"/>
      </w:pPr>
      <w:r w:rsidRPr="002F455E">
        <w:rPr>
          <w:b/>
          <w:bCs/>
        </w:rPr>
        <w:t xml:space="preserve">Комплексная подготовка к ЕГЭ – </w:t>
      </w:r>
    </w:p>
    <w:p w:rsidR="009D57A0" w:rsidRPr="002F455E" w:rsidRDefault="009D57A0" w:rsidP="009D57A0">
      <w:pPr>
        <w:shd w:val="clear" w:color="auto" w:fill="FFFFFF"/>
        <w:jc w:val="both"/>
      </w:pPr>
      <w:r w:rsidRPr="002F455E">
        <w:t>Тренинг в формате ЕГЭ. Индивидуальная коррекция ошибок.</w:t>
      </w:r>
    </w:p>
    <w:p w:rsidR="009D57A0" w:rsidRPr="002F455E" w:rsidRDefault="009D57A0" w:rsidP="009D57A0">
      <w:pPr>
        <w:shd w:val="clear" w:color="auto" w:fill="FFFFFF"/>
        <w:jc w:val="both"/>
        <w:rPr>
          <w:b/>
          <w:bCs/>
          <w:spacing w:val="-2"/>
        </w:rPr>
      </w:pPr>
    </w:p>
    <w:p w:rsidR="009D57A0" w:rsidRPr="002F455E" w:rsidRDefault="009D57A0" w:rsidP="009D57A0">
      <w:pPr>
        <w:shd w:val="clear" w:color="auto" w:fill="FFFFFF"/>
        <w:jc w:val="both"/>
        <w:rPr>
          <w:b/>
          <w:bCs/>
          <w:spacing w:val="-2"/>
        </w:rPr>
      </w:pPr>
    </w:p>
    <w:p w:rsidR="009D57A0" w:rsidRPr="002F455E" w:rsidRDefault="009D57A0" w:rsidP="009D57A0">
      <w:pPr>
        <w:shd w:val="clear" w:color="auto" w:fill="FFFFFF"/>
        <w:rPr>
          <w:b/>
          <w:bCs/>
          <w:spacing w:val="-2"/>
        </w:rPr>
      </w:pPr>
    </w:p>
    <w:p w:rsidR="009D57A0" w:rsidRPr="002F455E" w:rsidRDefault="009D57A0" w:rsidP="009D57A0">
      <w:pPr>
        <w:shd w:val="clear" w:color="auto" w:fill="FFFFFF"/>
        <w:rPr>
          <w:b/>
          <w:bCs/>
          <w:spacing w:val="-2"/>
        </w:rPr>
      </w:pPr>
    </w:p>
    <w:p w:rsidR="002F455E" w:rsidRPr="002F455E" w:rsidRDefault="002F455E" w:rsidP="009D57A0">
      <w:pPr>
        <w:shd w:val="clear" w:color="auto" w:fill="FFFFFF"/>
        <w:rPr>
          <w:b/>
          <w:bCs/>
          <w:spacing w:val="-7"/>
        </w:rPr>
      </w:pPr>
    </w:p>
    <w:p w:rsidR="002F455E" w:rsidRPr="002F455E" w:rsidRDefault="002F455E" w:rsidP="009D57A0">
      <w:pPr>
        <w:shd w:val="clear" w:color="auto" w:fill="FFFFFF"/>
        <w:rPr>
          <w:b/>
          <w:bCs/>
          <w:spacing w:val="-7"/>
        </w:rPr>
      </w:pPr>
    </w:p>
    <w:p w:rsidR="002F455E" w:rsidRPr="002F455E" w:rsidRDefault="002F455E" w:rsidP="009D57A0">
      <w:pPr>
        <w:shd w:val="clear" w:color="auto" w:fill="FFFFFF"/>
        <w:rPr>
          <w:b/>
          <w:bCs/>
          <w:spacing w:val="-7"/>
        </w:rPr>
      </w:pPr>
    </w:p>
    <w:p w:rsidR="002F455E" w:rsidRDefault="00E65D14" w:rsidP="009D57A0">
      <w:pPr>
        <w:shd w:val="clear" w:color="auto" w:fill="FFFFFF"/>
        <w:rPr>
          <w:b/>
          <w:bCs/>
          <w:spacing w:val="-7"/>
        </w:rPr>
      </w:pPr>
      <w:r w:rsidRPr="002F455E">
        <w:rPr>
          <w:b/>
          <w:bCs/>
          <w:spacing w:val="-7"/>
        </w:rPr>
        <w:t xml:space="preserve"> </w:t>
      </w:r>
    </w:p>
    <w:p w:rsidR="009D57A0" w:rsidRPr="002F455E" w:rsidRDefault="00E65D14" w:rsidP="009D57A0">
      <w:pPr>
        <w:shd w:val="clear" w:color="auto" w:fill="FFFFFF"/>
        <w:rPr>
          <w:b/>
          <w:bCs/>
          <w:spacing w:val="-7"/>
        </w:rPr>
      </w:pPr>
      <w:r w:rsidRPr="002F455E">
        <w:rPr>
          <w:b/>
          <w:bCs/>
          <w:spacing w:val="-7"/>
        </w:rPr>
        <w:t xml:space="preserve"> </w:t>
      </w:r>
      <w:r w:rsidR="009D57A0" w:rsidRPr="002F455E">
        <w:rPr>
          <w:b/>
          <w:bCs/>
          <w:spacing w:val="-7"/>
        </w:rPr>
        <w:t>Календарно - тематическое планирование</w:t>
      </w:r>
      <w:r w:rsidR="002F455E">
        <w:rPr>
          <w:b/>
          <w:bCs/>
          <w:spacing w:val="-7"/>
        </w:rPr>
        <w:t xml:space="preserve">  </w:t>
      </w:r>
    </w:p>
    <w:tbl>
      <w:tblPr>
        <w:tblStyle w:val="a3"/>
        <w:tblpPr w:leftFromText="180" w:rightFromText="180" w:vertAnchor="text" w:horzAnchor="margin" w:tblpY="219"/>
        <w:tblW w:w="8364" w:type="dxa"/>
        <w:tblLayout w:type="fixed"/>
        <w:tblLook w:val="04A0"/>
      </w:tblPr>
      <w:tblGrid>
        <w:gridCol w:w="709"/>
        <w:gridCol w:w="4253"/>
        <w:gridCol w:w="1134"/>
        <w:gridCol w:w="1134"/>
        <w:gridCol w:w="1134"/>
      </w:tblGrid>
      <w:tr w:rsidR="002F455E" w:rsidRPr="002F455E" w:rsidTr="002F455E">
        <w:trPr>
          <w:trHeight w:val="255"/>
        </w:trPr>
        <w:tc>
          <w:tcPr>
            <w:tcW w:w="709" w:type="dxa"/>
            <w:vMerge w:val="restart"/>
          </w:tcPr>
          <w:p w:rsidR="002F455E" w:rsidRPr="002F455E" w:rsidRDefault="002F455E" w:rsidP="002F455E">
            <w:r w:rsidRPr="002F455E">
              <w:rPr>
                <w:b/>
                <w:bCs/>
              </w:rPr>
              <w:t xml:space="preserve">№ </w:t>
            </w:r>
            <w:proofErr w:type="gramStart"/>
            <w:r w:rsidRPr="002F455E">
              <w:rPr>
                <w:b/>
                <w:bCs/>
              </w:rPr>
              <w:t>п</w:t>
            </w:r>
            <w:proofErr w:type="gramEnd"/>
            <w:r w:rsidRPr="002F455E">
              <w:rPr>
                <w:b/>
                <w:bCs/>
              </w:rPr>
              <w:t>/п.</w:t>
            </w:r>
          </w:p>
        </w:tc>
        <w:tc>
          <w:tcPr>
            <w:tcW w:w="4253" w:type="dxa"/>
            <w:vMerge w:val="restart"/>
          </w:tcPr>
          <w:p w:rsidR="002F455E" w:rsidRPr="002F455E" w:rsidRDefault="002F455E" w:rsidP="002F455E">
            <w:r w:rsidRPr="002F455E">
              <w:rPr>
                <w:b/>
                <w:bCs/>
              </w:rPr>
              <w:t>Тема</w:t>
            </w:r>
          </w:p>
        </w:tc>
        <w:tc>
          <w:tcPr>
            <w:tcW w:w="1134" w:type="dxa"/>
            <w:vMerge w:val="restart"/>
          </w:tcPr>
          <w:p w:rsidR="002F455E" w:rsidRPr="002F455E" w:rsidRDefault="002F455E" w:rsidP="002F455E">
            <w:pPr>
              <w:rPr>
                <w:b/>
                <w:bCs/>
              </w:rPr>
            </w:pPr>
            <w:r w:rsidRPr="002F455E">
              <w:rPr>
                <w:b/>
                <w:bCs/>
              </w:rPr>
              <w:t>Кол-во часов</w:t>
            </w:r>
          </w:p>
        </w:tc>
        <w:tc>
          <w:tcPr>
            <w:tcW w:w="2268" w:type="dxa"/>
            <w:gridSpan w:val="2"/>
          </w:tcPr>
          <w:p w:rsidR="002F455E" w:rsidRPr="002F455E" w:rsidRDefault="002F455E" w:rsidP="002F455E">
            <w:pPr>
              <w:jc w:val="center"/>
              <w:rPr>
                <w:b/>
                <w:bCs/>
              </w:rPr>
            </w:pPr>
            <w:r w:rsidRPr="002F455E">
              <w:rPr>
                <w:b/>
                <w:bCs/>
              </w:rPr>
              <w:t>Дата</w:t>
            </w:r>
          </w:p>
        </w:tc>
      </w:tr>
      <w:tr w:rsidR="002F455E" w:rsidRPr="002F455E" w:rsidTr="002F455E">
        <w:trPr>
          <w:trHeight w:val="255"/>
        </w:trPr>
        <w:tc>
          <w:tcPr>
            <w:tcW w:w="709" w:type="dxa"/>
            <w:vMerge/>
          </w:tcPr>
          <w:p w:rsidR="002F455E" w:rsidRPr="002F455E" w:rsidRDefault="002F455E" w:rsidP="002F455E">
            <w:pPr>
              <w:rPr>
                <w:b/>
                <w:bCs/>
              </w:rPr>
            </w:pPr>
          </w:p>
        </w:tc>
        <w:tc>
          <w:tcPr>
            <w:tcW w:w="4253" w:type="dxa"/>
            <w:vMerge/>
          </w:tcPr>
          <w:p w:rsidR="002F455E" w:rsidRPr="002F455E" w:rsidRDefault="002F455E" w:rsidP="002F455E">
            <w:pPr>
              <w:rPr>
                <w:b/>
                <w:bCs/>
              </w:rPr>
            </w:pPr>
          </w:p>
        </w:tc>
        <w:tc>
          <w:tcPr>
            <w:tcW w:w="1134" w:type="dxa"/>
            <w:vMerge/>
          </w:tcPr>
          <w:p w:rsidR="002F455E" w:rsidRPr="002F455E" w:rsidRDefault="002F455E" w:rsidP="002F455E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2F455E" w:rsidRPr="002F455E" w:rsidRDefault="002F455E" w:rsidP="002F455E">
            <w:pPr>
              <w:rPr>
                <w:b/>
                <w:bCs/>
              </w:rPr>
            </w:pPr>
            <w:r w:rsidRPr="002F455E">
              <w:rPr>
                <w:b/>
                <w:bCs/>
              </w:rPr>
              <w:t>По плану</w:t>
            </w:r>
          </w:p>
        </w:tc>
        <w:tc>
          <w:tcPr>
            <w:tcW w:w="1134" w:type="dxa"/>
          </w:tcPr>
          <w:p w:rsidR="002F455E" w:rsidRPr="002F455E" w:rsidRDefault="002F455E" w:rsidP="002F455E">
            <w:pPr>
              <w:rPr>
                <w:b/>
                <w:bCs/>
              </w:rPr>
            </w:pPr>
            <w:r w:rsidRPr="002F455E">
              <w:rPr>
                <w:b/>
                <w:bCs/>
              </w:rPr>
              <w:t>Факт.</w:t>
            </w: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1.</w:t>
            </w:r>
          </w:p>
        </w:tc>
        <w:tc>
          <w:tcPr>
            <w:tcW w:w="4253" w:type="dxa"/>
          </w:tcPr>
          <w:p w:rsidR="002F1147" w:rsidRPr="002F455E" w:rsidRDefault="002F1147" w:rsidP="002F455E">
            <w:r w:rsidRPr="002F455E">
              <w:t xml:space="preserve">Цели и задачи изучаемого курса. </w:t>
            </w:r>
            <w:r w:rsidRPr="002F455E">
              <w:rPr>
                <w:spacing w:val="-1"/>
              </w:rPr>
              <w:t xml:space="preserve">Знакомство с последней демоверсией, </w:t>
            </w:r>
            <w:r w:rsidRPr="002F455E">
              <w:rPr>
                <w:spacing w:val="-1"/>
              </w:rPr>
              <w:lastRenderedPageBreak/>
              <w:t>кодификатором и спецификаци</w:t>
            </w:r>
            <w:r w:rsidRPr="002F455E">
              <w:rPr>
                <w:spacing w:val="-3"/>
              </w:rPr>
              <w:t xml:space="preserve">ей  ЕГЭ. Обучение заполнению </w:t>
            </w:r>
            <w:r w:rsidRPr="002F455E">
              <w:t>бланков ЕГЭ.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jc w:val="center"/>
            </w:pPr>
            <w:r w:rsidRPr="002F455E">
              <w:lastRenderedPageBreak/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04</w:t>
            </w:r>
            <w:r w:rsidR="002F1147">
              <w:t>.09</w:t>
            </w:r>
          </w:p>
        </w:tc>
        <w:tc>
          <w:tcPr>
            <w:tcW w:w="1134" w:type="dxa"/>
          </w:tcPr>
          <w:p w:rsidR="002F1147" w:rsidRPr="002F455E" w:rsidRDefault="002F1147" w:rsidP="002F455E"/>
        </w:tc>
      </w:tr>
      <w:tr w:rsidR="002F1147" w:rsidRPr="002F455E" w:rsidTr="002F455E">
        <w:trPr>
          <w:trHeight w:val="783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lastRenderedPageBreak/>
              <w:t>2.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</w:pPr>
            <w:r w:rsidRPr="002F455E">
              <w:rPr>
                <w:color w:val="362B36"/>
              </w:rPr>
              <w:t>Критерии оценки разных элементов экзаменационной работы.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  <w:jc w:val="center"/>
              <w:rPr>
                <w:color w:val="362B36"/>
              </w:rPr>
            </w:pPr>
            <w:r w:rsidRPr="002F455E">
              <w:rPr>
                <w:color w:val="362B36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11</w:t>
            </w:r>
            <w:r w:rsidR="002F1147">
              <w:t>.09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  <w:rPr>
                <w:color w:val="362B36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3.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187"/>
            </w:pPr>
            <w:r w:rsidRPr="002F455E">
              <w:rPr>
                <w:spacing w:val="-1"/>
              </w:rPr>
              <w:t xml:space="preserve">Орфоэпия. Орфоэпические нормы. 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187"/>
              <w:jc w:val="center"/>
              <w:rPr>
                <w:spacing w:val="-1"/>
              </w:rPr>
            </w:pPr>
            <w:r>
              <w:rPr>
                <w:spacing w:val="-1"/>
              </w:rPr>
              <w:t xml:space="preserve">  </w:t>
            </w:r>
            <w:r w:rsidRPr="002F455E"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18</w:t>
            </w:r>
            <w:r w:rsidR="002F1147">
              <w:t>.09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187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4.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50" w:lineRule="exact"/>
              <w:ind w:right="125" w:firstLine="58"/>
            </w:pPr>
            <w:r w:rsidRPr="002F455E">
              <w:rPr>
                <w:spacing w:val="-1"/>
              </w:rPr>
              <w:t>Лексика. Значение слова. Лексиче</w:t>
            </w:r>
            <w:r w:rsidRPr="002F455E">
              <w:rPr>
                <w:spacing w:val="-1"/>
              </w:rPr>
              <w:softHyphen/>
            </w:r>
            <w:r w:rsidRPr="002F455E">
              <w:t>ские нормы. Точность словоупо</w:t>
            </w:r>
            <w:r w:rsidRPr="002F455E">
              <w:softHyphen/>
              <w:t>требления. Слова-паронимы.  Си</w:t>
            </w:r>
            <w:r w:rsidRPr="002F455E">
              <w:softHyphen/>
              <w:t>нонимы, антонимы.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0" w:lineRule="exact"/>
              <w:ind w:right="125" w:firstLine="58"/>
              <w:jc w:val="center"/>
              <w:rPr>
                <w:spacing w:val="-1"/>
              </w:rPr>
            </w:pPr>
            <w:r w:rsidRPr="002F455E"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25</w:t>
            </w:r>
            <w:r w:rsidR="002F1147">
              <w:t>.09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0" w:lineRule="exact"/>
              <w:ind w:right="125" w:firstLine="58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5.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182" w:firstLine="58"/>
            </w:pPr>
            <w:r w:rsidRPr="002F455E">
              <w:rPr>
                <w:spacing w:val="-1"/>
              </w:rPr>
              <w:t>Лексические выразительные сред</w:t>
            </w:r>
            <w:r w:rsidRPr="002F455E">
              <w:t xml:space="preserve">ства. 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182" w:firstLine="58"/>
              <w:jc w:val="center"/>
              <w:rPr>
                <w:spacing w:val="-1"/>
              </w:rPr>
            </w:pPr>
            <w:r>
              <w:rPr>
                <w:spacing w:val="-1"/>
              </w:rPr>
              <w:t xml:space="preserve">  </w:t>
            </w:r>
            <w:r w:rsidRPr="002F455E"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02</w:t>
            </w:r>
            <w:r w:rsidR="002F1147">
              <w:t>.10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182" w:firstLine="58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6.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rPr>
                <w:spacing w:val="-1"/>
              </w:rPr>
              <w:t xml:space="preserve">Фразеология. 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09</w:t>
            </w:r>
            <w:r w:rsidR="002F1147">
              <w:t>.10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7.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Морфологические нормы. Грамма</w:t>
            </w:r>
            <w:r w:rsidRPr="002F455E">
              <w:softHyphen/>
              <w:t>тические ошибки, связанные с их нарушением.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16</w:t>
            </w:r>
            <w:r w:rsidR="00EB6690">
              <w:t>.10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1650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8.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Синтаксис. Предложение. Простое, осложнённое предложение.</w:t>
            </w: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23.10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824"/>
        </w:trPr>
        <w:tc>
          <w:tcPr>
            <w:tcW w:w="709" w:type="dxa"/>
          </w:tcPr>
          <w:p w:rsidR="002F1147" w:rsidRPr="002F455E" w:rsidRDefault="002F1147" w:rsidP="002F455E">
            <w:pPr>
              <w:jc w:val="center"/>
            </w:pPr>
            <w:r w:rsidRPr="002F455E">
              <w:t>9.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Предложение. Сложное предложение. Синонимия синтаксических конструкций.</w:t>
            </w:r>
          </w:p>
          <w:p w:rsidR="002F1147" w:rsidRPr="002F455E" w:rsidRDefault="002F1147" w:rsidP="002F455E">
            <w:pPr>
              <w:shd w:val="clear" w:color="auto" w:fill="FFFFFF"/>
            </w:pP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pPr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2F1147">
              <w:rPr>
                <w:lang w:eastAsia="en-US"/>
              </w:rPr>
              <w:t>.11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 xml:space="preserve"> 10.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Синтаксические нормы. Граммати</w:t>
            </w:r>
            <w:r w:rsidRPr="002F455E">
              <w:softHyphen/>
              <w:t>ческие ошибки, связанные с их нарушением.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pPr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2F1147">
              <w:rPr>
                <w:lang w:eastAsia="en-US"/>
              </w:rPr>
              <w:t>.11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 xml:space="preserve"> 11.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Синтаксические выразительные средства. Стилистические фигуры.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B05DFF">
            <w:r>
              <w:t>27</w:t>
            </w:r>
            <w:r w:rsidR="002F1147">
              <w:t>.11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1220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12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Орфография. Орфографические нормы.</w:t>
            </w: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pPr>
              <w:rPr>
                <w:lang w:eastAsia="en-US"/>
              </w:rPr>
            </w:pPr>
            <w:r>
              <w:rPr>
                <w:lang w:eastAsia="en-US"/>
              </w:rPr>
              <w:t>04.12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1271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13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  <w:r w:rsidRPr="002F455E">
              <w:t>Н и НН во всех частях речи.</w:t>
            </w: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11.12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470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14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Правописание суффиксов различных частей речи.</w:t>
            </w:r>
          </w:p>
          <w:p w:rsidR="002F1147" w:rsidRPr="002F455E" w:rsidRDefault="002F1147" w:rsidP="002F455E">
            <w:pPr>
              <w:shd w:val="clear" w:color="auto" w:fill="FFFFFF"/>
            </w:pP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18</w:t>
            </w:r>
            <w:r w:rsidR="002F1147">
              <w:t>.12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460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15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Правописание приставок.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25.12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440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16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 xml:space="preserve">Отличие проверяемых гласных </w:t>
            </w:r>
            <w:proofErr w:type="gramStart"/>
            <w:r w:rsidRPr="002F455E">
              <w:t>от</w:t>
            </w:r>
            <w:proofErr w:type="gramEnd"/>
            <w:r w:rsidRPr="002F455E">
              <w:t xml:space="preserve"> чередующихся. Непроверяемые гласные и согласные, правописание гласных букв после шипящих и </w:t>
            </w:r>
            <w:r w:rsidRPr="002F455E">
              <w:rPr>
                <w:b/>
                <w:bCs/>
              </w:rPr>
              <w:t>ц.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15.01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</w:pPr>
          </w:p>
        </w:tc>
      </w:tr>
      <w:tr w:rsidR="002F1147" w:rsidRPr="002F455E" w:rsidTr="002F455E">
        <w:trPr>
          <w:trHeight w:val="420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17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 xml:space="preserve">Правописание не с различными частями речи. Выбор </w:t>
            </w:r>
            <w:r w:rsidRPr="002F455E">
              <w:rPr>
                <w:b/>
                <w:bCs/>
              </w:rPr>
              <w:t>не</w:t>
            </w:r>
            <w:r w:rsidRPr="002F455E">
              <w:t xml:space="preserve"> и </w:t>
            </w:r>
            <w:r w:rsidRPr="002F455E">
              <w:rPr>
                <w:b/>
                <w:bCs/>
              </w:rPr>
              <w:t>ни.</w:t>
            </w:r>
          </w:p>
          <w:p w:rsidR="002F1147" w:rsidRPr="002F455E" w:rsidRDefault="002F1147" w:rsidP="002F455E">
            <w:pPr>
              <w:shd w:val="clear" w:color="auto" w:fill="FFFFFF"/>
            </w:pP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22.01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</w:pPr>
          </w:p>
        </w:tc>
      </w:tr>
      <w:tr w:rsidR="002F1147" w:rsidRPr="002F455E" w:rsidTr="002F455E">
        <w:trPr>
          <w:trHeight w:val="727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18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Раздельное, слитное и дефисное написание слов.</w:t>
            </w:r>
          </w:p>
          <w:p w:rsidR="002F1147" w:rsidRPr="002F455E" w:rsidRDefault="002F1147" w:rsidP="002F455E">
            <w:pPr>
              <w:shd w:val="clear" w:color="auto" w:fill="FFFFFF"/>
            </w:pPr>
          </w:p>
          <w:p w:rsidR="002F1147" w:rsidRPr="002F455E" w:rsidRDefault="002F1147" w:rsidP="002F455E">
            <w:pPr>
              <w:shd w:val="clear" w:color="auto" w:fill="FFFFFF"/>
            </w:pP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pPr>
              <w:rPr>
                <w:lang w:eastAsia="en-US"/>
              </w:rPr>
            </w:pPr>
            <w:r>
              <w:rPr>
                <w:lang w:eastAsia="en-US"/>
              </w:rPr>
              <w:t>29.01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jc w:val="center"/>
            </w:pPr>
            <w:r w:rsidRPr="002F455E">
              <w:t>19-20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Пунктуация. Пунктуационные нормы.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  <w:jc w:val="center"/>
              <w:rPr>
                <w:spacing w:val="-2"/>
              </w:rPr>
            </w:pPr>
            <w:r w:rsidRPr="002F455E">
              <w:rPr>
                <w:spacing w:val="-2"/>
              </w:rPr>
              <w:t>2</w:t>
            </w:r>
          </w:p>
        </w:tc>
        <w:tc>
          <w:tcPr>
            <w:tcW w:w="1134" w:type="dxa"/>
          </w:tcPr>
          <w:p w:rsidR="002F1147" w:rsidRDefault="00B05DFF" w:rsidP="00820DAC">
            <w:pPr>
              <w:rPr>
                <w:lang w:eastAsia="en-US"/>
              </w:rPr>
            </w:pPr>
            <w:r>
              <w:rPr>
                <w:lang w:eastAsia="en-US"/>
              </w:rPr>
              <w:t>05.02</w:t>
            </w:r>
          </w:p>
          <w:p w:rsidR="002F1147" w:rsidRPr="000B45D9" w:rsidRDefault="00B05DFF" w:rsidP="00820DAC">
            <w:pPr>
              <w:rPr>
                <w:lang w:eastAsia="en-US"/>
              </w:rPr>
            </w:pPr>
            <w:r>
              <w:rPr>
                <w:lang w:eastAsia="en-US"/>
              </w:rPr>
              <w:t>12.05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  <w:rPr>
                <w:spacing w:val="-2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lastRenderedPageBreak/>
              <w:t xml:space="preserve"> 21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>РР. Текст. Способы и средства связи предложений в тексте.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  <w:jc w:val="center"/>
              <w:rPr>
                <w:spacing w:val="-2"/>
              </w:rPr>
            </w:pPr>
            <w:r w:rsidRPr="002F455E">
              <w:rPr>
                <w:spacing w:val="-2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19.02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72" w:right="77"/>
              <w:rPr>
                <w:spacing w:val="-2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230"/>
            </w:pPr>
            <w:r w:rsidRPr="002F455E">
              <w:t>22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ind w:left="48"/>
            </w:pPr>
            <w:r w:rsidRPr="002F455E">
              <w:rPr>
                <w:spacing w:val="-1"/>
              </w:rPr>
              <w:t>РР. Текст. Стили и типы речи.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ind w:left="72"/>
              <w:jc w:val="center"/>
              <w:rPr>
                <w:spacing w:val="-2"/>
              </w:rPr>
            </w:pPr>
            <w:r w:rsidRPr="002F455E">
              <w:rPr>
                <w:spacing w:val="-2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26</w:t>
            </w:r>
            <w:r w:rsidR="002F1147">
              <w:t>.02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ind w:left="72"/>
              <w:rPr>
                <w:spacing w:val="-2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230"/>
            </w:pPr>
            <w:r w:rsidRPr="002F455E">
              <w:t>23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50" w:lineRule="exact"/>
              <w:ind w:right="182"/>
            </w:pPr>
            <w:r w:rsidRPr="002F455E">
              <w:t xml:space="preserve">РР. Тема, проблема, идея текста. </w:t>
            </w:r>
            <w:r w:rsidRPr="002F455E">
              <w:rPr>
                <w:spacing w:val="-1"/>
              </w:rPr>
              <w:t xml:space="preserve">Способы формулировки проблемы </w:t>
            </w:r>
            <w:r w:rsidRPr="002F455E">
              <w:t>текста.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  <w:r w:rsidRPr="002F455E"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2F1147">
            <w:r>
              <w:t>04.03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230"/>
            </w:pPr>
            <w:r w:rsidRPr="002F455E">
              <w:t>24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50" w:lineRule="exact"/>
              <w:ind w:right="182"/>
            </w:pPr>
            <w:r w:rsidRPr="002F455E">
              <w:rPr>
                <w:spacing w:val="-1"/>
              </w:rPr>
              <w:t xml:space="preserve">РР. Виды комментария к проблеме </w:t>
            </w:r>
            <w:r w:rsidRPr="002F455E">
              <w:t>(текстуальный и концептуальный комментарий).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0" w:lineRule="exact"/>
              <w:ind w:left="77" w:right="86"/>
              <w:jc w:val="center"/>
            </w:pPr>
            <w:r w:rsidRPr="002F455E"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11.03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0" w:lineRule="exact"/>
              <w:ind w:left="77" w:right="86"/>
              <w:jc w:val="center"/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230"/>
            </w:pPr>
            <w:r w:rsidRPr="002F455E">
              <w:t>25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149"/>
            </w:pPr>
            <w:r w:rsidRPr="002F455E">
              <w:rPr>
                <w:spacing w:val="-1"/>
              </w:rPr>
              <w:t>РР. Выявление и формулировка ав</w:t>
            </w:r>
            <w:r w:rsidRPr="002F455E">
              <w:t>торской позиции.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  <w:r w:rsidRPr="002F455E"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18.03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230"/>
            </w:pPr>
            <w:r w:rsidRPr="002F455E">
              <w:t>26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right="456"/>
            </w:pPr>
            <w:r w:rsidRPr="002F455E">
              <w:rPr>
                <w:spacing w:val="-1"/>
              </w:rPr>
              <w:t>РР. Способы аргументации соб</w:t>
            </w:r>
            <w:r w:rsidRPr="002F455E">
              <w:t>ственного мнения.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  <w:r w:rsidRPr="002F455E"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25.03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230"/>
            </w:pPr>
            <w:r w:rsidRPr="002F455E">
              <w:t>27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  <w:ind w:right="77"/>
            </w:pPr>
            <w:r w:rsidRPr="002F455E">
              <w:t>РР. Композиция сочинения. Ре</w:t>
            </w:r>
            <w:r w:rsidRPr="002F455E">
              <w:rPr>
                <w:spacing w:val="-2"/>
              </w:rPr>
              <w:t>чевое оформление композицион</w:t>
            </w:r>
            <w:r w:rsidRPr="002F455E">
              <w:rPr>
                <w:spacing w:val="-2"/>
              </w:rPr>
              <w:softHyphen/>
            </w:r>
            <w:r w:rsidRPr="002F455E">
              <w:t>ных частей сочинения.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  <w:r w:rsidRPr="002F455E">
              <w:rPr>
                <w:spacing w:val="-1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01.04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96" w:right="101"/>
              <w:jc w:val="center"/>
              <w:rPr>
                <w:spacing w:val="-1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82"/>
            </w:pPr>
            <w:r w:rsidRPr="002F455E">
              <w:t>28-29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  <w:ind w:right="370"/>
            </w:pPr>
            <w:r w:rsidRPr="002F455E">
              <w:rPr>
                <w:spacing w:val="-4"/>
              </w:rPr>
              <w:t xml:space="preserve">РР.   Практикум по написанию </w:t>
            </w:r>
            <w:r w:rsidRPr="002F455E">
              <w:t>сочинения.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110" w:right="120"/>
              <w:jc w:val="center"/>
              <w:rPr>
                <w:spacing w:val="-3"/>
              </w:rPr>
            </w:pPr>
            <w:r w:rsidRPr="002F455E">
              <w:rPr>
                <w:spacing w:val="-3"/>
              </w:rPr>
              <w:t>2</w:t>
            </w:r>
          </w:p>
        </w:tc>
        <w:tc>
          <w:tcPr>
            <w:tcW w:w="1134" w:type="dxa"/>
          </w:tcPr>
          <w:p w:rsidR="002F1147" w:rsidRDefault="00B05DFF" w:rsidP="00820DAC">
            <w:r>
              <w:t>08.04</w:t>
            </w:r>
          </w:p>
          <w:p w:rsidR="002F1147" w:rsidRPr="000B45D9" w:rsidRDefault="00B05DFF" w:rsidP="00820DAC">
            <w:r>
              <w:t>15.04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spacing w:line="254" w:lineRule="exact"/>
              <w:ind w:left="110" w:right="120"/>
              <w:jc w:val="center"/>
              <w:rPr>
                <w:spacing w:val="-3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 xml:space="preserve"> 30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  <w:ind w:right="254"/>
            </w:pPr>
            <w:r w:rsidRPr="002F455E">
              <w:rPr>
                <w:spacing w:val="-2"/>
              </w:rPr>
              <w:t>Тренинг в формате ЕГЭ. Индивидуальная коррекция ошибок.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  <w:rPr>
                <w:spacing w:val="-2"/>
              </w:rPr>
            </w:pPr>
            <w:r w:rsidRPr="002F455E">
              <w:rPr>
                <w:spacing w:val="-2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22.04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  <w:rPr>
                <w:spacing w:val="-2"/>
              </w:rPr>
            </w:pPr>
          </w:p>
        </w:tc>
      </w:tr>
      <w:tr w:rsidR="002F1147" w:rsidRPr="002F455E" w:rsidTr="002F455E">
        <w:trPr>
          <w:trHeight w:val="143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</w:pPr>
            <w:r w:rsidRPr="002F455E">
              <w:t xml:space="preserve"> 31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  <w:ind w:right="254"/>
            </w:pPr>
            <w:r w:rsidRPr="002F455E">
              <w:rPr>
                <w:spacing w:val="-2"/>
              </w:rPr>
              <w:t>Тренинг в формате ЕГЭ. Индивидуальная коррекция ошибок.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  <w:rPr>
                <w:spacing w:val="-2"/>
              </w:rPr>
            </w:pPr>
            <w:r w:rsidRPr="002F455E">
              <w:rPr>
                <w:spacing w:val="-2"/>
              </w:rPr>
              <w:t>1</w:t>
            </w:r>
          </w:p>
        </w:tc>
        <w:tc>
          <w:tcPr>
            <w:tcW w:w="1134" w:type="dxa"/>
          </w:tcPr>
          <w:p w:rsidR="002F1147" w:rsidRPr="000B45D9" w:rsidRDefault="00B05DFF" w:rsidP="00820DAC">
            <w:r>
              <w:t>29.04</w:t>
            </w:r>
          </w:p>
        </w:tc>
        <w:tc>
          <w:tcPr>
            <w:tcW w:w="1134" w:type="dxa"/>
          </w:tcPr>
          <w:p w:rsidR="002F1147" w:rsidRPr="002F455E" w:rsidRDefault="002F1147" w:rsidP="002F455E">
            <w:pPr>
              <w:shd w:val="clear" w:color="auto" w:fill="FFFFFF"/>
              <w:jc w:val="center"/>
              <w:rPr>
                <w:spacing w:val="-2"/>
              </w:rPr>
            </w:pPr>
          </w:p>
        </w:tc>
      </w:tr>
      <w:tr w:rsidR="002F1147" w:rsidRPr="002F455E" w:rsidTr="002F455E">
        <w:trPr>
          <w:trHeight w:val="758"/>
        </w:trPr>
        <w:tc>
          <w:tcPr>
            <w:tcW w:w="709" w:type="dxa"/>
          </w:tcPr>
          <w:p w:rsidR="002F1147" w:rsidRPr="002F455E" w:rsidRDefault="002F1147" w:rsidP="002F455E">
            <w:pPr>
              <w:shd w:val="clear" w:color="auto" w:fill="FFFFFF"/>
              <w:ind w:left="82"/>
            </w:pPr>
            <w:r w:rsidRPr="002F455E">
              <w:t>32-34</w:t>
            </w:r>
          </w:p>
        </w:tc>
        <w:tc>
          <w:tcPr>
            <w:tcW w:w="4253" w:type="dxa"/>
          </w:tcPr>
          <w:p w:rsidR="002F1147" w:rsidRPr="002F455E" w:rsidRDefault="002F1147" w:rsidP="002F455E">
            <w:pPr>
              <w:shd w:val="clear" w:color="auto" w:fill="FFFFFF"/>
              <w:spacing w:line="274" w:lineRule="exact"/>
              <w:ind w:right="264"/>
            </w:pPr>
            <w:r w:rsidRPr="002F455E">
              <w:rPr>
                <w:spacing w:val="-2"/>
              </w:rPr>
              <w:t>Диагностическая работа в фор</w:t>
            </w:r>
            <w:r w:rsidRPr="002F455E">
              <w:t>мате ЕГЭ.</w:t>
            </w:r>
            <w:bookmarkStart w:id="0" w:name="_GoBack"/>
            <w:bookmarkEnd w:id="0"/>
          </w:p>
        </w:tc>
        <w:tc>
          <w:tcPr>
            <w:tcW w:w="1134" w:type="dxa"/>
          </w:tcPr>
          <w:p w:rsidR="002F1147" w:rsidRPr="002F455E" w:rsidRDefault="00B05DFF" w:rsidP="002F455E">
            <w:pPr>
              <w:shd w:val="clear" w:color="auto" w:fill="FFFFFF"/>
              <w:spacing w:line="254" w:lineRule="exact"/>
              <w:ind w:left="34" w:right="38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F1147" w:rsidRDefault="00B05DFF" w:rsidP="00820DAC">
            <w:r>
              <w:t>06.05</w:t>
            </w:r>
          </w:p>
          <w:p w:rsidR="002F1147" w:rsidRDefault="00B05DFF" w:rsidP="00820DAC">
            <w:r>
              <w:t>13.05</w:t>
            </w:r>
          </w:p>
          <w:p w:rsidR="00B05DFF" w:rsidRDefault="00B05DFF" w:rsidP="00820DAC">
            <w:r>
              <w:t>20.05</w:t>
            </w:r>
          </w:p>
          <w:p w:rsidR="00B05DFF" w:rsidRPr="000B45D9" w:rsidRDefault="00B05DFF" w:rsidP="00820DAC"/>
        </w:tc>
        <w:tc>
          <w:tcPr>
            <w:tcW w:w="1134" w:type="dxa"/>
          </w:tcPr>
          <w:p w:rsidR="002F1147" w:rsidRDefault="002F1147" w:rsidP="002F455E">
            <w:pPr>
              <w:shd w:val="clear" w:color="auto" w:fill="FFFFFF"/>
              <w:spacing w:line="254" w:lineRule="exact"/>
              <w:ind w:left="34" w:right="38"/>
              <w:jc w:val="center"/>
            </w:pPr>
          </w:p>
          <w:p w:rsidR="002F1147" w:rsidRPr="002F455E" w:rsidRDefault="002F1147" w:rsidP="002F1147">
            <w:pPr>
              <w:shd w:val="clear" w:color="auto" w:fill="FFFFFF"/>
              <w:spacing w:line="254" w:lineRule="exact"/>
              <w:ind w:right="38"/>
            </w:pPr>
          </w:p>
        </w:tc>
      </w:tr>
    </w:tbl>
    <w:p w:rsidR="00E65D14" w:rsidRPr="002F455E" w:rsidRDefault="00E65D14" w:rsidP="009D57A0">
      <w:pPr>
        <w:shd w:val="clear" w:color="auto" w:fill="FFFFFF"/>
      </w:pPr>
    </w:p>
    <w:p w:rsidR="009D57A0" w:rsidRPr="002F455E" w:rsidRDefault="009D57A0" w:rsidP="009D57A0">
      <w:pPr>
        <w:spacing w:after="379" w:line="1" w:lineRule="exact"/>
        <w:rPr>
          <w:rFonts w:ascii="Arial" w:hAnsi="Arial" w:cs="Arial"/>
        </w:rPr>
      </w:pPr>
    </w:p>
    <w:p w:rsidR="00C5508B" w:rsidRDefault="00C5508B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2F455E">
      <w:pPr>
        <w:spacing w:after="200" w:line="276" w:lineRule="auto"/>
        <w:rPr>
          <w:rFonts w:eastAsia="Calibri"/>
          <w:b/>
        </w:rPr>
      </w:pPr>
    </w:p>
    <w:p w:rsidR="001C70EC" w:rsidRDefault="001C70EC" w:rsidP="001C70E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333333"/>
        </w:rPr>
        <w:t>Список рекомендуемой учебно-методической литературы.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333333"/>
        </w:rPr>
        <w:t>Гольцова</w:t>
      </w:r>
      <w:proofErr w:type="spellEnd"/>
      <w:r>
        <w:rPr>
          <w:rStyle w:val="c0"/>
          <w:color w:val="333333"/>
        </w:rPr>
        <w:t xml:space="preserve"> Н.Г., </w:t>
      </w:r>
      <w:proofErr w:type="spellStart"/>
      <w:r>
        <w:rPr>
          <w:rStyle w:val="c0"/>
          <w:color w:val="333333"/>
        </w:rPr>
        <w:t>Шамшин</w:t>
      </w:r>
      <w:proofErr w:type="spellEnd"/>
      <w:r>
        <w:rPr>
          <w:rStyle w:val="c0"/>
          <w:color w:val="333333"/>
        </w:rPr>
        <w:t xml:space="preserve"> И.В. Русский язык. 10-11 классы: Учебник для общеобразовательных учреждений. – М.: ООО «ТИД «Русское слово– </w:t>
      </w:r>
      <w:proofErr w:type="gramStart"/>
      <w:r>
        <w:rPr>
          <w:rStyle w:val="c0"/>
          <w:color w:val="333333"/>
        </w:rPr>
        <w:t>РС</w:t>
      </w:r>
      <w:proofErr w:type="gramEnd"/>
      <w:r>
        <w:rPr>
          <w:rStyle w:val="c0"/>
          <w:color w:val="333333"/>
        </w:rPr>
        <w:t>», 2023.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333333"/>
        </w:rPr>
        <w:t>Гольцова</w:t>
      </w:r>
      <w:proofErr w:type="spellEnd"/>
      <w:r>
        <w:rPr>
          <w:rStyle w:val="c0"/>
          <w:color w:val="333333"/>
        </w:rPr>
        <w:t xml:space="preserve"> Н.Г., </w:t>
      </w:r>
      <w:proofErr w:type="spellStart"/>
      <w:r>
        <w:rPr>
          <w:rStyle w:val="c0"/>
          <w:color w:val="333333"/>
        </w:rPr>
        <w:t>Мищерина</w:t>
      </w:r>
      <w:proofErr w:type="spellEnd"/>
      <w:r>
        <w:rPr>
          <w:rStyle w:val="c0"/>
          <w:color w:val="333333"/>
        </w:rPr>
        <w:t xml:space="preserve"> М.А. Русский язык. 10-11 классы: Книга для учителя. – М.: ООО «ТИД «Русское слово – РС», 2023.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333333"/>
        </w:rPr>
        <w:t>Егораева</w:t>
      </w:r>
      <w:proofErr w:type="spellEnd"/>
      <w:r>
        <w:rPr>
          <w:rStyle w:val="c0"/>
          <w:color w:val="333333"/>
        </w:rPr>
        <w:t xml:space="preserve"> Г.Т., Русский язык. Практикум по выполнению типовых тестовых заданий ЕГЭ. – М.: Издательство «Экзамен», 2023.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</w:rPr>
        <w:t>Секреты хорошей речи. И.Б.Голуб, Д.Э.Розенталь. Издания разных лет.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</w:rPr>
        <w:t>Сенина Н.А., Русский язык. Подготовка к ЕГЭ – 2023: учебно-методическое пособие. – Ростов-на-Дону: Легион, 2023.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</w:rPr>
        <w:t xml:space="preserve">Сенина Н.А., </w:t>
      </w:r>
      <w:proofErr w:type="spellStart"/>
      <w:r>
        <w:rPr>
          <w:rStyle w:val="c0"/>
          <w:color w:val="333333"/>
        </w:rPr>
        <w:t>Нарушевич</w:t>
      </w:r>
      <w:proofErr w:type="spellEnd"/>
      <w:r>
        <w:rPr>
          <w:rStyle w:val="c0"/>
          <w:color w:val="333333"/>
        </w:rPr>
        <w:t xml:space="preserve"> А.Г., Русский язык. Сочинение на ЕГЭ. Курс интенсивной подготовки: учебно-методическое пособие. – Ростов-на-Дону: Легион, 2023.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</w:rPr>
        <w:t>Учебные пособия серии «ЕГЭ. 100 баллов», изд. «Экзамен».</w:t>
      </w:r>
    </w:p>
    <w:p w:rsidR="001C70EC" w:rsidRDefault="001C70EC" w:rsidP="001C70E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6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333333"/>
        </w:rPr>
        <w:t>Шклярова</w:t>
      </w:r>
      <w:proofErr w:type="spellEnd"/>
      <w:r>
        <w:rPr>
          <w:rStyle w:val="c0"/>
          <w:color w:val="333333"/>
        </w:rPr>
        <w:t xml:space="preserve"> Т.В., Русский язык. Справочник по русскому языку для школьников и абитуриентов. Готовимся к ЕГЭ. – М.: </w:t>
      </w:r>
      <w:proofErr w:type="gramStart"/>
      <w:r>
        <w:rPr>
          <w:rStyle w:val="c0"/>
          <w:color w:val="333333"/>
        </w:rPr>
        <w:t>Грамотей</w:t>
      </w:r>
      <w:proofErr w:type="gramEnd"/>
      <w:r>
        <w:rPr>
          <w:rStyle w:val="c0"/>
          <w:color w:val="333333"/>
        </w:rPr>
        <w:t>, 2023.</w:t>
      </w:r>
    </w:p>
    <w:p w:rsidR="001C70EC" w:rsidRPr="002F455E" w:rsidRDefault="001C70EC" w:rsidP="002F455E">
      <w:pPr>
        <w:spacing w:after="200" w:line="276" w:lineRule="auto"/>
        <w:rPr>
          <w:rFonts w:eastAsia="Calibri"/>
          <w:b/>
        </w:rPr>
      </w:pPr>
    </w:p>
    <w:sectPr w:rsidR="001C70EC" w:rsidRPr="002F455E" w:rsidSect="007C7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C04586"/>
    <w:lvl w:ilvl="0">
      <w:numFmt w:val="bullet"/>
      <w:lvlText w:val="*"/>
      <w:lvlJc w:val="left"/>
    </w:lvl>
  </w:abstractNum>
  <w:abstractNum w:abstractNumId="1">
    <w:nsid w:val="78E06A12"/>
    <w:multiLevelType w:val="multilevel"/>
    <w:tmpl w:val="1918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7A0"/>
    <w:rsid w:val="00067530"/>
    <w:rsid w:val="00154B5C"/>
    <w:rsid w:val="001A7CD8"/>
    <w:rsid w:val="001C6A9F"/>
    <w:rsid w:val="001C70EC"/>
    <w:rsid w:val="002F1147"/>
    <w:rsid w:val="002F455E"/>
    <w:rsid w:val="003B1CD1"/>
    <w:rsid w:val="005F79B9"/>
    <w:rsid w:val="00623E36"/>
    <w:rsid w:val="007C7590"/>
    <w:rsid w:val="008944BF"/>
    <w:rsid w:val="00981D61"/>
    <w:rsid w:val="009C0CC7"/>
    <w:rsid w:val="009D57A0"/>
    <w:rsid w:val="00B05DFF"/>
    <w:rsid w:val="00C0140E"/>
    <w:rsid w:val="00C5508B"/>
    <w:rsid w:val="00E65D14"/>
    <w:rsid w:val="00E91F04"/>
    <w:rsid w:val="00EB6690"/>
    <w:rsid w:val="00EF6E72"/>
    <w:rsid w:val="00F06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1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F0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Базовый"/>
    <w:uiPriority w:val="99"/>
    <w:rsid w:val="009C0CC7"/>
    <w:pPr>
      <w:widowControl w:val="0"/>
      <w:suppressAutoHyphens/>
      <w:spacing w:after="0" w:line="240" w:lineRule="auto"/>
    </w:pPr>
    <w:rPr>
      <w:rFonts w:ascii="Times New Roman" w:eastAsia="Times New Roman" w:hAnsi="Times New Roman" w:cs="Arial Unicode MS"/>
      <w:color w:val="00000A"/>
      <w:sz w:val="24"/>
      <w:szCs w:val="24"/>
      <w:lang w:eastAsia="zh-CN" w:bidi="hi-IN"/>
    </w:rPr>
  </w:style>
  <w:style w:type="paragraph" w:customStyle="1" w:styleId="c1">
    <w:name w:val="c1"/>
    <w:basedOn w:val="a"/>
    <w:rsid w:val="001C70EC"/>
    <w:pPr>
      <w:spacing w:before="100" w:beforeAutospacing="1" w:after="100" w:afterAutospacing="1"/>
    </w:pPr>
  </w:style>
  <w:style w:type="character" w:customStyle="1" w:styleId="c9">
    <w:name w:val="c9"/>
    <w:basedOn w:val="a0"/>
    <w:rsid w:val="001C70EC"/>
  </w:style>
  <w:style w:type="character" w:customStyle="1" w:styleId="c0">
    <w:name w:val="c0"/>
    <w:basedOn w:val="a0"/>
    <w:rsid w:val="001C70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1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F0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Базовый"/>
    <w:uiPriority w:val="99"/>
    <w:rsid w:val="009C0CC7"/>
    <w:pPr>
      <w:widowControl w:val="0"/>
      <w:suppressAutoHyphens/>
      <w:spacing w:after="0" w:line="240" w:lineRule="auto"/>
    </w:pPr>
    <w:rPr>
      <w:rFonts w:ascii="Times New Roman" w:eastAsia="Times New Roman" w:hAnsi="Times New Roman" w:cs="Arial Unicode MS"/>
      <w:color w:val="00000A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4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1</cp:lastModifiedBy>
  <cp:revision>10</cp:revision>
  <cp:lastPrinted>2020-10-10T18:45:00Z</cp:lastPrinted>
  <dcterms:created xsi:type="dcterms:W3CDTF">2020-10-10T18:45:00Z</dcterms:created>
  <dcterms:modified xsi:type="dcterms:W3CDTF">2023-09-25T06:04:00Z</dcterms:modified>
</cp:coreProperties>
</file>