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594" w:rsidRDefault="00590594" w:rsidP="00E5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0594" w:rsidRPr="00E558EB" w:rsidRDefault="00590594" w:rsidP="0059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F40" w:rsidRDefault="00E36F40" w:rsidP="00C413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6F40" w:rsidRDefault="00E36F40" w:rsidP="00C413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6F40" w:rsidRDefault="00E36F40" w:rsidP="00C413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6F4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6529" cy="7331075"/>
            <wp:effectExtent l="0" t="0" r="0" b="3175"/>
            <wp:docPr id="1" name="Рисунок 1" descr="C:\Users\1\Documents\Scanned Documents\11кл хи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11кл хим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832" cy="7350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F40" w:rsidRDefault="00E36F40" w:rsidP="00C413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6F40" w:rsidRDefault="00E36F40" w:rsidP="00136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FC3" w:rsidRDefault="00574FC3" w:rsidP="00136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FC3" w:rsidRDefault="00574FC3" w:rsidP="00136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4FC3" w:rsidRDefault="00574FC3" w:rsidP="00136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60EA" w:rsidRDefault="001360EA" w:rsidP="00136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60EA" w:rsidRDefault="001360EA" w:rsidP="00136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594" w:rsidRDefault="00C4136B" w:rsidP="00C413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8EB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E558EB" w:rsidRPr="00E558EB" w:rsidRDefault="00E558EB" w:rsidP="00C413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0594" w:rsidRDefault="00590594" w:rsidP="00867346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Рабочая программа </w:t>
      </w:r>
      <w:proofErr w:type="gramStart"/>
      <w:r w:rsidRPr="0086734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составлена  </w:t>
      </w:r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на</w:t>
      </w:r>
      <w:proofErr w:type="gramEnd"/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основе программы</w:t>
      </w:r>
      <w:r w:rsidRPr="00867346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курса химии для 10-11 классов общеобразовательных учреждений (базов</w:t>
      </w:r>
      <w:r w:rsidR="00956F7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ый уровень) автора Н. Н. </w:t>
      </w:r>
      <w:proofErr w:type="spellStart"/>
      <w:r w:rsidR="00956F7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Гара</w:t>
      </w:r>
      <w:proofErr w:type="spellEnd"/>
      <w:r w:rsidR="00956F7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(</w:t>
      </w:r>
      <w:proofErr w:type="spellStart"/>
      <w:r w:rsidRPr="00867346">
        <w:rPr>
          <w:rFonts w:ascii="Times New Roman" w:eastAsia="Calibri" w:hAnsi="Times New Roman" w:cs="Times New Roman"/>
          <w:sz w:val="24"/>
          <w:szCs w:val="24"/>
        </w:rPr>
        <w:t>Гара</w:t>
      </w:r>
      <w:proofErr w:type="spellEnd"/>
      <w:r w:rsidRPr="00867346">
        <w:rPr>
          <w:rFonts w:ascii="Times New Roman" w:eastAsia="Calibri" w:hAnsi="Times New Roman" w:cs="Times New Roman"/>
          <w:sz w:val="24"/>
          <w:szCs w:val="24"/>
        </w:rPr>
        <w:t xml:space="preserve"> Н.Н. Программы общеобразовательных  учреждений. </w:t>
      </w:r>
      <w:proofErr w:type="gramStart"/>
      <w:r w:rsidRPr="00867346">
        <w:rPr>
          <w:rFonts w:ascii="Times New Roman" w:eastAsia="Calibri" w:hAnsi="Times New Roman" w:cs="Times New Roman"/>
          <w:sz w:val="24"/>
          <w:szCs w:val="24"/>
        </w:rPr>
        <w:t>Химия.-</w:t>
      </w:r>
      <w:proofErr w:type="gramEnd"/>
      <w:r w:rsidRPr="00867346">
        <w:rPr>
          <w:rFonts w:ascii="Times New Roman" w:eastAsia="Calibri" w:hAnsi="Times New Roman" w:cs="Times New Roman"/>
          <w:sz w:val="24"/>
          <w:szCs w:val="24"/>
        </w:rPr>
        <w:t xml:space="preserve"> М.:  Просвещение, 2008)  </w:t>
      </w:r>
      <w:r w:rsidRPr="00867346">
        <w:rPr>
          <w:rFonts w:ascii="Times New Roman" w:eastAsia="Times New Roman" w:hAnsi="Times New Roman" w:cs="Times New Roman"/>
          <w:sz w:val="24"/>
          <w:szCs w:val="24"/>
        </w:rPr>
        <w:t xml:space="preserve">для учебников </w:t>
      </w: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</w:rPr>
        <w:t>Г.Е.Рудзитиса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</w:rPr>
        <w:t>Ф.Г.Фельдмана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</w:rPr>
        <w:t>. 10-11 классы М.: Просвещение», 2018 г</w:t>
      </w:r>
      <w:r w:rsidRPr="008673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13175" w:rsidRDefault="00E13175" w:rsidP="00867346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базе Центра «Точка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Роста»  обеспечивается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реализация образовательных программ естественно-научной направленности, разработанных в соответствии с требованиями законодательства в сфере образования и с учетом рекомендаций Федерального оператора учебной программы «Химия». Образовательная программа позволяет интегрировать реализуемые подходы, структуру и содержание при организации обучения химии в 11 классе. Использование оборудования «Точка роста» при реализации данной образовательной программы позволяет создать условия:</w:t>
      </w:r>
    </w:p>
    <w:p w:rsidR="00F35E1A" w:rsidRDefault="00F35E1A" w:rsidP="00867346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5E1A" w:rsidRDefault="00F35E1A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расширения содержания школьного химического образования;</w:t>
      </w:r>
    </w:p>
    <w:p w:rsidR="00F35E1A" w:rsidRDefault="00F35E1A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повышения познавательной активности обучающихся в естественно-научной области;</w:t>
      </w:r>
    </w:p>
    <w:p w:rsidR="00F35E1A" w:rsidRDefault="00F35E1A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F35E1A" w:rsidRDefault="00F35E1A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работы с одаренными школьниками, организации их развития в различных областях образовательной, творческой деятельности.</w:t>
      </w:r>
    </w:p>
    <w:p w:rsidR="00970FCF" w:rsidRDefault="00970FCF" w:rsidP="00F35E1A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70FCF" w:rsidRPr="00E558EB" w:rsidRDefault="00970FCF" w:rsidP="00970FCF">
      <w:pPr>
        <w:pStyle w:val="a3"/>
        <w:shd w:val="clear" w:color="auto" w:fill="FFFFFF"/>
        <w:spacing w:after="0" w:line="240" w:lineRule="auto"/>
        <w:ind w:left="1046" w:right="1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E558EB">
        <w:rPr>
          <w:rFonts w:ascii="Times New Roman" w:eastAsia="Times New Roman" w:hAnsi="Times New Roman"/>
          <w:b/>
          <w:color w:val="000000"/>
          <w:sz w:val="24"/>
          <w:szCs w:val="24"/>
        </w:rPr>
        <w:t>Общая характеристика учебного предмета «Химия»</w:t>
      </w:r>
    </w:p>
    <w:p w:rsidR="00590594" w:rsidRPr="00867346" w:rsidRDefault="00590594" w:rsidP="00867346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Содержание программы направлено на достижение следующих </w:t>
      </w:r>
      <w:r w:rsidRPr="00867346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</w:rPr>
        <w:t>целей: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 xml:space="preserve">освоение знаний 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 химической составляющей ес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  <w:t>тественно-научной картины мира, о важнейших химичес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ких понятиях, законах и теориях;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 xml:space="preserve">овладение умениями 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применять полученные зна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ния для объяснения разнообразных химических явлений </w:t>
      </w:r>
      <w:r w:rsidRPr="0086734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и свойств веществ, для оценки роли химии в развитии 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современных технологий и получении новых материалов;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развитие </w:t>
      </w:r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познавательных интересов и интеллекту</w:t>
      </w:r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альных способностей в процессе самостоятельного приоб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ретения химических знаний с использованием различных </w:t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источников информации, в том числе компьютерных;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</w:rPr>
        <w:t xml:space="preserve">воспитание 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убежденности в позитивной роли хи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мии   в   жизни   современного   </w:t>
      </w:r>
      <w:proofErr w:type="gramStart"/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общества,   </w:t>
      </w:r>
      <w:proofErr w:type="gramEnd"/>
      <w:r w:rsidRPr="0086734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необходимости </w:t>
      </w:r>
      <w:r w:rsidRPr="0086734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химически грамотного отношения к своему здоровью и 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окружающей среде;</w:t>
      </w:r>
    </w:p>
    <w:p w:rsidR="00590594" w:rsidRPr="00867346" w:rsidRDefault="00590594" w:rsidP="00867346">
      <w:pPr>
        <w:widowControl w:val="0"/>
        <w:numPr>
          <w:ilvl w:val="0"/>
          <w:numId w:val="5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ind w:left="5"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734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на </w:t>
      </w:r>
      <w:r w:rsidRPr="00867346">
        <w:rPr>
          <w:rFonts w:ascii="Times New Roman" w:eastAsia="Times New Roman" w:hAnsi="Times New Roman" w:cs="Times New Roman"/>
          <w:bCs/>
          <w:color w:val="000000"/>
          <w:spacing w:val="12"/>
          <w:sz w:val="24"/>
          <w:szCs w:val="24"/>
        </w:rPr>
        <w:t>применение полученных знаний и умений</w:t>
      </w:r>
      <w:r w:rsidRPr="00867346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867346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для 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безопасного использования веществ и материалов в быту, сельском хозяйстве и на производстве, для решения прак</w:t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тических задач в повседневной жизни, для предупрежде</w:t>
      </w:r>
      <w:r w:rsidRPr="008673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ния явлений, наносящих вред здоровью человека и окру</w:t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жающей среде.</w:t>
      </w:r>
    </w:p>
    <w:p w:rsidR="00590594" w:rsidRPr="00867346" w:rsidRDefault="00590594" w:rsidP="00867346">
      <w:pPr>
        <w:shd w:val="clear" w:color="auto" w:fill="FFFFFF"/>
        <w:spacing w:after="0" w:line="240" w:lineRule="auto"/>
        <w:ind w:left="24" w:right="19" w:firstLine="322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</w:pPr>
      <w:r w:rsidRPr="00867346">
        <w:rPr>
          <w:rFonts w:ascii="Times New Roman" w:eastAsia="Calibri" w:hAnsi="Times New Roman" w:cs="Times New Roman"/>
          <w:b/>
          <w:sz w:val="24"/>
          <w:szCs w:val="24"/>
        </w:rPr>
        <w:t>Задача</w:t>
      </w:r>
      <w:r w:rsidRPr="00867346">
        <w:rPr>
          <w:rFonts w:ascii="Times New Roman" w:eastAsia="Calibri" w:hAnsi="Times New Roman" w:cs="Times New Roman"/>
          <w:sz w:val="24"/>
          <w:szCs w:val="24"/>
        </w:rPr>
        <w:t xml:space="preserve"> данного курса </w:t>
      </w:r>
      <w:r w:rsidR="00B24BA8">
        <w:rPr>
          <w:rFonts w:ascii="Times New Roman" w:eastAsia="Calibri" w:hAnsi="Times New Roman" w:cs="Times New Roman"/>
          <w:sz w:val="24"/>
          <w:szCs w:val="24"/>
        </w:rPr>
        <w:t>-</w:t>
      </w:r>
      <w:r w:rsidRPr="0086734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систематизировать, обобщить и </w:t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углубить знания о ранее изученных теориях и законах </w:t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химической науки, химических процессах и производ</w:t>
      </w:r>
      <w:r w:rsidRPr="00867346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softHyphen/>
      </w:r>
      <w:r w:rsidRPr="00867346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ствах. </w:t>
      </w:r>
    </w:p>
    <w:p w:rsidR="00590594" w:rsidRDefault="00590594" w:rsidP="0086734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58EB"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r w:rsidRPr="00E558EB">
        <w:rPr>
          <w:rFonts w:ascii="Times New Roman" w:eastAsia="Times New Roman" w:hAnsi="Times New Roman"/>
          <w:b/>
          <w:sz w:val="24"/>
          <w:szCs w:val="24"/>
        </w:rPr>
        <w:t>изучения учебного предмета</w:t>
      </w:r>
      <w:r w:rsidRPr="00E558EB">
        <w:rPr>
          <w:rFonts w:ascii="Times New Roman" w:hAnsi="Times New Roman"/>
          <w:b/>
          <w:sz w:val="24"/>
          <w:szCs w:val="24"/>
        </w:rPr>
        <w:t xml:space="preserve"> «Химия»:</w:t>
      </w:r>
    </w:p>
    <w:p w:rsidR="00E558EB" w:rsidRPr="00E558EB" w:rsidRDefault="00E558EB" w:rsidP="00867346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0594" w:rsidRPr="00867346" w:rsidRDefault="00590594" w:rsidP="008673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(базовый уровень):</w:t>
      </w:r>
      <w:r w:rsidR="00B24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методы познания при решении практических задач;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давать количественные оценки и проводить расчеты по химическим формулам и уравнениям;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правилами техники безопасности при использовании химических веществ;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классифицировать органические вещества и реакции по разным признакам;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описывать и различать изученные классы органических веществ;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делать выводы, умозаключения из наблюдений, химических закономерностей, прогнозировать свойства неизученных веществ по аналогии с изученными;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структурировать изученный материал и химическую информацию, получаемую из разных источников;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собственной позиции по отношению к химической информации, получаемой из разных источников;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анализировать и оценивать последствия производственной и бытовой деятельности, связанной с переработкой органических веществ;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научного мышления, технологией исследовательской и проектной деятельности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проводить эксперименты разной дидактической направленности;</w:t>
      </w:r>
    </w:p>
    <w:p w:rsidR="00590594" w:rsidRPr="00867346" w:rsidRDefault="00590594" w:rsidP="0086734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оказывать первую помощь при отравлениях, ожогах и других травмах, связанных с веществами и лабораторным оборудованием.</w:t>
      </w:r>
    </w:p>
    <w:p w:rsidR="00590594" w:rsidRPr="00867346" w:rsidRDefault="00590594" w:rsidP="00867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 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ставить цели и новые задачи в учебе и познавательной деятельности;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самостоятельного планирования путей достижения цели, умения выбирать эффективные способы решения учебных и познавательных задач;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соотносить свои действия с планируемыми результатами;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осуществлять контроль в процессе достижения результата, корректировать свой действия;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оценивать правильность выполнения учебных задач и соответствующие возможности их решения;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анализировать, классифицировать, обобщать, выбирать основания и критерии для установления причинно-следственных связей;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приобретать и применять новые знания;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создавать простейшие модели, использовать схемы, таблицы, символы для решения учебных и познавательных задач;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 высоком уровне смысловым чтением научных текстов.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эффективно организовать учебное сотрудничество и совместную деятельность, работать индивидуально с учетом общих интересов;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осознанно использовать речевые средства в соответствии с задачами коммуникации;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компетентности в области использования ИКТ;</w:t>
      </w:r>
    </w:p>
    <w:p w:rsidR="00590594" w:rsidRPr="00867346" w:rsidRDefault="00590594" w:rsidP="0086734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экологического мышления;</w:t>
      </w:r>
    </w:p>
    <w:p w:rsidR="00590594" w:rsidRPr="00867346" w:rsidRDefault="00590594" w:rsidP="00956F7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применять в познавательной, коммуникативной и социальной практике знания, полученные при изучении предмета.</w:t>
      </w:r>
    </w:p>
    <w:p w:rsidR="00590594" w:rsidRPr="00867346" w:rsidRDefault="00590594" w:rsidP="008673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положительного отношения к химии, что обуславливает мотивацию к учебной деятельности в выбранной сфере;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решать проблемы поискового и творческого характера;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проводить самоанализ и осуществлять самоконтроль и самооценку на основе критериев успешности;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следовать нормам </w:t>
      </w: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поведения;</w:t>
      </w:r>
    </w:p>
    <w:p w:rsidR="00590594" w:rsidRPr="00867346" w:rsidRDefault="00590594" w:rsidP="0086734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прочных навыков, направленных на саморазвитие через самообразование;</w:t>
      </w:r>
    </w:p>
    <w:p w:rsidR="00956F7C" w:rsidRDefault="00956F7C" w:rsidP="00956F7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56F7C" w:rsidRDefault="00956F7C" w:rsidP="00956F7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956F7C" w:rsidRDefault="00956F7C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90594" w:rsidRPr="00867346" w:rsidRDefault="00590594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46">
        <w:rPr>
          <w:rFonts w:ascii="Times New Roman" w:eastAsia="Calibri" w:hAnsi="Times New Roman"/>
          <w:b/>
          <w:sz w:val="24"/>
          <w:szCs w:val="24"/>
        </w:rPr>
        <w:t>Теоретические основы химии</w:t>
      </w:r>
    </w:p>
    <w:p w:rsidR="00590594" w:rsidRPr="00867346" w:rsidRDefault="00590594" w:rsidP="00867346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Важнейшие химические понятия и законы. Химический элемент. Атомный номер. Массовое число. Нуклиды. Радионуклиды. Изотопы. </w:t>
      </w:r>
    </w:p>
    <w:p w:rsidR="00590594" w:rsidRPr="00867346" w:rsidRDefault="00590594" w:rsidP="00867346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Закон сохранения массы веществ. Закон сохранения и превращения энергии. Дефект массы. </w:t>
      </w:r>
    </w:p>
    <w:p w:rsidR="00590594" w:rsidRPr="00867346" w:rsidRDefault="00590594" w:rsidP="00867346">
      <w:pPr>
        <w:suppressAutoHyphens/>
        <w:spacing w:after="0" w:line="240" w:lineRule="atLeast"/>
        <w:ind w:firstLine="72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Периодический закон. Электронная конфигурация. Графическая электронная формула. Распределение электронов в атомах элементов малых и больших периодов, </w:t>
      </w:r>
      <w:r w:rsidRPr="00867346">
        <w:rPr>
          <w:rFonts w:ascii="Times New Roman" w:eastAsia="Calibri" w:hAnsi="Times New Roman"/>
          <w:sz w:val="24"/>
          <w:szCs w:val="24"/>
          <w:lang w:val="en-US"/>
        </w:rPr>
        <w:t>s</w:t>
      </w:r>
      <w:r w:rsidRPr="00867346">
        <w:rPr>
          <w:rFonts w:ascii="Times New Roman" w:eastAsia="Calibri" w:hAnsi="Times New Roman"/>
          <w:sz w:val="24"/>
          <w:szCs w:val="24"/>
        </w:rPr>
        <w:t xml:space="preserve">-, </w:t>
      </w:r>
      <w:r w:rsidRPr="00867346">
        <w:rPr>
          <w:rFonts w:ascii="Times New Roman" w:eastAsia="Calibri" w:hAnsi="Times New Roman"/>
          <w:sz w:val="24"/>
          <w:szCs w:val="24"/>
          <w:lang w:val="en-US"/>
        </w:rPr>
        <w:t>p</w:t>
      </w:r>
      <w:r w:rsidRPr="00867346">
        <w:rPr>
          <w:rFonts w:ascii="Times New Roman" w:eastAsia="Calibri" w:hAnsi="Times New Roman"/>
          <w:sz w:val="24"/>
          <w:szCs w:val="24"/>
        </w:rPr>
        <w:t xml:space="preserve">-, </w:t>
      </w:r>
      <w:r w:rsidRPr="00867346">
        <w:rPr>
          <w:rFonts w:ascii="Times New Roman" w:eastAsia="Calibri" w:hAnsi="Times New Roman"/>
          <w:sz w:val="24"/>
          <w:szCs w:val="24"/>
          <w:lang w:val="en-US"/>
        </w:rPr>
        <w:t>d</w:t>
      </w:r>
      <w:r w:rsidRPr="00867346">
        <w:rPr>
          <w:rFonts w:ascii="Times New Roman" w:eastAsia="Calibri" w:hAnsi="Times New Roman"/>
          <w:sz w:val="24"/>
          <w:szCs w:val="24"/>
        </w:rPr>
        <w:t xml:space="preserve">-, </w:t>
      </w:r>
      <w:r w:rsidRPr="00867346">
        <w:rPr>
          <w:rFonts w:ascii="Times New Roman" w:eastAsia="Calibri" w:hAnsi="Times New Roman"/>
          <w:sz w:val="24"/>
          <w:szCs w:val="24"/>
          <w:lang w:val="en-US"/>
        </w:rPr>
        <w:t>f</w:t>
      </w:r>
      <w:r w:rsidRPr="00867346">
        <w:rPr>
          <w:rFonts w:ascii="Times New Roman" w:eastAsia="Calibri" w:hAnsi="Times New Roman"/>
          <w:sz w:val="24"/>
          <w:szCs w:val="24"/>
        </w:rPr>
        <w:t>-элементы. Лантаноиды. Актиноиды. Искусственно полученные элементы. Валентность. Валентные возможности атомов. Водородные соединения.</w:t>
      </w:r>
    </w:p>
    <w:p w:rsidR="00590594" w:rsidRPr="00867346" w:rsidRDefault="00590594" w:rsidP="00867346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 Строение вещества. Ионная связь. Ковалентная (полярная и неполярная) связь. Электронная формула. Металлическая связь. Водородная связь. </w:t>
      </w:r>
    </w:p>
    <w:p w:rsidR="00590594" w:rsidRPr="00867346" w:rsidRDefault="00590594" w:rsidP="00867346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 Гибридизация атомных 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орбиталей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>.</w:t>
      </w:r>
    </w:p>
    <w:p w:rsidR="00590594" w:rsidRPr="00867346" w:rsidRDefault="00590594" w:rsidP="00867346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 Кристаллы: атомные, молекулярные, ионные, металлические. Элементарная ячейка.</w:t>
      </w:r>
    </w:p>
    <w:p w:rsidR="00590594" w:rsidRPr="00867346" w:rsidRDefault="00590594" w:rsidP="00867346">
      <w:pPr>
        <w:suppressAutoHyphens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Полиморфизм. Полиморфные модификации. Аллотропия. Изомерия. Гомология. Химический синтез.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 Химические реакции. 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Окислительно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>-восстановительные реакции. Реакции разложения, соединения, замещения, обмена. Экзотермические и эндотермические реакции. Обратимые и необратимые реакции. Тепловой эффект реакции. Закон Гесса. Термохимические уравнения. Теплота образования. Теплота сгорания.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Скорость химической реакции. Активированный комплекс. Закон действующих масс. Кинетическое уравнение реакции.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Химическое равновесие. Принцип 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Ле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Шателье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>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Растворы. Дисперсные системы. Растворы. Грубодисперсные системы (суспензии и эмульсии). Коллоидные растворы (золи). Аэрозоли.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Способы выражения концентрации растворов. Молярная концентрация (</w:t>
      </w:r>
      <w:proofErr w:type="spellStart"/>
      <w:r w:rsidRPr="00867346">
        <w:rPr>
          <w:rFonts w:ascii="Times New Roman" w:eastAsia="Calibri" w:hAnsi="Times New Roman"/>
          <w:sz w:val="24"/>
          <w:szCs w:val="24"/>
        </w:rPr>
        <w:t>молярность</w:t>
      </w:r>
      <w:proofErr w:type="spellEnd"/>
      <w:r w:rsidRPr="00867346">
        <w:rPr>
          <w:rFonts w:ascii="Times New Roman" w:eastAsia="Calibri" w:hAnsi="Times New Roman"/>
          <w:sz w:val="24"/>
          <w:szCs w:val="24"/>
        </w:rPr>
        <w:t>).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Электролиты. Электролитическая диссоциация. Степень диссоциации. Константа диссоциации. Водородный показатель. Реакции ионного обмена. 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Гидролиз органических веществ. Гидролиз солей.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Электрохимические реакции. Гальванический элемент. Электроды. Анод. Катод. Аккумулятор. Топливный элемент. Электрохимия.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Ряд стандартных электродных потенциалов. Стандартные условия. Стандартный водородный электрод.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 xml:space="preserve">         Коррозия металлов. Химическая и электрохимическая коррозия.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lastRenderedPageBreak/>
        <w:t xml:space="preserve">         Электролиз. Электролиз водных растворов. Электролиз расплавов. 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hAnsi="Times New Roman"/>
          <w:b/>
          <w:bCs/>
          <w:color w:val="000000"/>
          <w:sz w:val="24"/>
          <w:szCs w:val="24"/>
        </w:rPr>
        <w:t>Неорганическая химия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7346">
        <w:rPr>
          <w:rFonts w:ascii="Times New Roman" w:hAnsi="Times New Roman"/>
          <w:color w:val="000000"/>
          <w:sz w:val="24"/>
          <w:szCs w:val="24"/>
        </w:rPr>
        <w:t xml:space="preserve">Металлы. Способы получения металлов. Легкие и тяжёлые металлы. Легкоплавкие и тугоплавкие металлы. Металлические элементы </w:t>
      </w:r>
      <w:proofErr w:type="gramStart"/>
      <w:r w:rsidRPr="00867346">
        <w:rPr>
          <w:rFonts w:ascii="Times New Roman" w:hAnsi="Times New Roman"/>
          <w:color w:val="000000"/>
          <w:sz w:val="24"/>
          <w:szCs w:val="24"/>
        </w:rPr>
        <w:t>А- и</w:t>
      </w:r>
      <w:proofErr w:type="gramEnd"/>
      <w:r w:rsidRPr="00867346">
        <w:rPr>
          <w:rFonts w:ascii="Times New Roman" w:hAnsi="Times New Roman"/>
          <w:color w:val="000000"/>
          <w:sz w:val="24"/>
          <w:szCs w:val="24"/>
        </w:rPr>
        <w:t xml:space="preserve"> Б-групп. Медь. Цинк. Титан. Хром. Железо. Никель. Платина. Сплавы. Легирующие добавки. Чёрные металлы. Цветные металлы. Чугун. Сталь. Легированные стали.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7346">
        <w:rPr>
          <w:rFonts w:ascii="Times New Roman" w:hAnsi="Times New Roman"/>
          <w:color w:val="000000"/>
          <w:sz w:val="24"/>
          <w:szCs w:val="24"/>
        </w:rPr>
        <w:t xml:space="preserve"> Оксиды и гидроксиды металлов.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7346">
        <w:rPr>
          <w:rFonts w:ascii="Times New Roman" w:hAnsi="Times New Roman"/>
          <w:color w:val="000000"/>
          <w:sz w:val="24"/>
          <w:szCs w:val="24"/>
        </w:rPr>
        <w:t xml:space="preserve"> Неметаллы. Простые вещества — неметаллы. Углерод. Кремний. Азот. Фосфор. Кислород. Сера. Фтор. Хлор. 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67346">
        <w:rPr>
          <w:rFonts w:ascii="Times New Roman" w:hAnsi="Times New Roman"/>
          <w:color w:val="000000"/>
          <w:sz w:val="24"/>
          <w:szCs w:val="24"/>
        </w:rPr>
        <w:t>Кислотные оксиды. Кислородсодержащие кислоты. Серная кислота. Азотная кислота. Водородные соединения неметаллов.</w:t>
      </w:r>
    </w:p>
    <w:p w:rsidR="00590594" w:rsidRPr="00867346" w:rsidRDefault="00590594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>Генетическая связь неорганических и органических веществ.</w:t>
      </w:r>
    </w:p>
    <w:p w:rsidR="00590594" w:rsidRPr="00867346" w:rsidRDefault="00590594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46">
        <w:rPr>
          <w:rFonts w:ascii="Times New Roman" w:eastAsia="Calibri" w:hAnsi="Times New Roman"/>
          <w:b/>
          <w:sz w:val="24"/>
          <w:szCs w:val="24"/>
        </w:rPr>
        <w:t>Химия и жизнь</w:t>
      </w:r>
    </w:p>
    <w:p w:rsidR="00590594" w:rsidRPr="00867346" w:rsidRDefault="00590594" w:rsidP="00867346">
      <w:pPr>
        <w:suppressAutoHyphens/>
        <w:spacing w:after="0" w:line="240" w:lineRule="atLeast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>Химическая промышленность. Химическая технология.</w:t>
      </w:r>
    </w:p>
    <w:p w:rsidR="00590594" w:rsidRPr="00867346" w:rsidRDefault="00590594" w:rsidP="00867346">
      <w:pPr>
        <w:suppressAutoHyphens/>
        <w:spacing w:after="0" w:line="240" w:lineRule="atLeast"/>
        <w:ind w:firstLine="70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67346">
        <w:rPr>
          <w:rFonts w:ascii="Times New Roman" w:eastAsia="Calibri" w:hAnsi="Times New Roman"/>
          <w:sz w:val="24"/>
          <w:szCs w:val="24"/>
        </w:rPr>
        <w:t>химического загрязнения.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Демонстрации.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Модели ионных, атомных, молекулярных и металлических кристаллических решёток.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Модели молекул изомеров и гомологов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Различные типы химических реакций, </w:t>
      </w:r>
      <w:proofErr w:type="spellStart"/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видеоопыты</w:t>
      </w:r>
      <w:proofErr w:type="spellEnd"/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органической химии.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Образцы металлов и их соединений, сплавов.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Взаимодействие металлов с кислородом, кислотами, водой.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Доказательство амфотерности алюминия и его гидроксида.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Взаимодействие меди и железа с кислородом; взаимодействие меди и железа с кислотами (серная, соляная).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Получение гидроксидов меди (Ш) и хрома (Ш), оксида меди.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Взаимодействие оксидов и гидроксидов металлов с кислотами.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Доказательство амфотерности соединений хрома(Ш)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Образцы неметаллов.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Модели кристаллических решёток алмаза и графита.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Получение аммиака и </w:t>
      </w:r>
      <w:proofErr w:type="spellStart"/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хлороводорода</w:t>
      </w:r>
      <w:proofErr w:type="spellEnd"/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растворение их в воде, доказательство кислотно-основных свойств этих веществ. 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Сжигание угля и серы в кислороде, определение химических свойств продуктов сгорания. Взаимодействие с медью концентрированной серной кислоты, концентрированной и разбавленной азотной кислоты.</w:t>
      </w:r>
    </w:p>
    <w:p w:rsidR="00590594" w:rsidRPr="00867346" w:rsidRDefault="00590594" w:rsidP="0086734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Образцы средств бытовой химии, инструкции по их применению.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594" w:rsidRPr="00867346" w:rsidRDefault="00590594" w:rsidP="00867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  <w:r w:rsidRPr="00867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0594" w:rsidRPr="00867346" w:rsidRDefault="00590594" w:rsidP="008673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Изучение влияния различных факторов на скорость химических реакций</w:t>
      </w:r>
    </w:p>
    <w:p w:rsidR="00590594" w:rsidRPr="00867346" w:rsidRDefault="00590594" w:rsidP="008673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Определение реакции среды универсальным индикатором.</w:t>
      </w:r>
    </w:p>
    <w:p w:rsidR="00590594" w:rsidRPr="00867346" w:rsidRDefault="00590594" w:rsidP="008673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Гидролиз солей.</w:t>
      </w: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0594" w:rsidRPr="00867346" w:rsidRDefault="00590594" w:rsidP="00867346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>Практические работы</w:t>
      </w:r>
    </w:p>
    <w:p w:rsidR="00590594" w:rsidRPr="00867346" w:rsidRDefault="00590594" w:rsidP="008673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Приготовление растворов с заданной молярной концентрацией».</w:t>
      </w:r>
    </w:p>
    <w:p w:rsidR="00590594" w:rsidRPr="00867346" w:rsidRDefault="00590594" w:rsidP="0086734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Решение экспериментальных задач по теме «Металлы»</w:t>
      </w:r>
    </w:p>
    <w:p w:rsidR="00254A6E" w:rsidRPr="00956F7C" w:rsidRDefault="00590594" w:rsidP="00956F7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6734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Решение экспериментальных     </w:t>
      </w:r>
      <w:r w:rsidR="00956F7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задач по теме «Неметаллы»</w:t>
      </w:r>
    </w:p>
    <w:p w:rsidR="00867346" w:rsidRDefault="00867346" w:rsidP="002656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43F6" w:rsidRDefault="00D943F6" w:rsidP="002656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943F6" w:rsidRDefault="00D943F6" w:rsidP="002656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567E" w:rsidRPr="0026567E" w:rsidRDefault="0026567E" w:rsidP="0026567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56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 – тематическое планирование по химии 11 класса</w:t>
      </w:r>
    </w:p>
    <w:tbl>
      <w:tblPr>
        <w:tblW w:w="10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4675"/>
        <w:gridCol w:w="873"/>
        <w:gridCol w:w="1701"/>
        <w:gridCol w:w="992"/>
        <w:gridCol w:w="775"/>
      </w:tblGrid>
      <w:tr w:rsidR="004E5AF4" w:rsidRPr="0026567E" w:rsidTr="004E5AF4">
        <w:trPr>
          <w:trHeight w:val="653"/>
        </w:trPr>
        <w:tc>
          <w:tcPr>
            <w:tcW w:w="1002" w:type="dxa"/>
            <w:vMerge w:val="restart"/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76" w:lineRule="auto"/>
              <w:ind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675" w:type="dxa"/>
            <w:vMerge w:val="restart"/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73" w:type="dxa"/>
            <w:vMerge w:val="restart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</w:t>
            </w:r>
            <w:r w:rsidR="00851E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ние оборудования центра «Точка 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оста»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4E5AF4" w:rsidRPr="0026567E" w:rsidTr="00E558EB">
        <w:trPr>
          <w:trHeight w:val="799"/>
        </w:trPr>
        <w:tc>
          <w:tcPr>
            <w:tcW w:w="1002" w:type="dxa"/>
            <w:vMerge/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76" w:lineRule="auto"/>
              <w:ind w:firstLine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vMerge/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26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558EB" w:rsidRPr="0026567E" w:rsidTr="00E86C1A">
        <w:trPr>
          <w:trHeight w:val="863"/>
        </w:trPr>
        <w:tc>
          <w:tcPr>
            <w:tcW w:w="10018" w:type="dxa"/>
            <w:gridSpan w:val="6"/>
            <w:tcBorders>
              <w:right w:val="single" w:sz="4" w:space="0" w:color="auto"/>
            </w:tcBorders>
          </w:tcPr>
          <w:p w:rsidR="00E558EB" w:rsidRPr="0026567E" w:rsidRDefault="00E558EB" w:rsidP="00E558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  <w:t>Теоретические основы химии</w:t>
            </w:r>
          </w:p>
          <w:p w:rsidR="00E558EB" w:rsidRPr="00E558EB" w:rsidRDefault="00E558EB" w:rsidP="00E558E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x-none"/>
              </w:rPr>
            </w:pPr>
            <w:r w:rsidRPr="0026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Важне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  <w:t>йшие химические понятия и закон</w:t>
            </w:r>
          </w:p>
        </w:tc>
      </w:tr>
      <w:tr w:rsidR="004E5AF4" w:rsidRPr="0026567E" w:rsidTr="004E5AF4">
        <w:trPr>
          <w:trHeight w:val="713"/>
        </w:trPr>
        <w:tc>
          <w:tcPr>
            <w:tcW w:w="100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Химический элемент. Нуклиды. Изотопы. Законы сохранения массы и энергии в химии.</w:t>
            </w:r>
          </w:p>
          <w:p w:rsidR="004E5AF4" w:rsidRPr="00051F35" w:rsidRDefault="004E5AF4" w:rsidP="007A57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E558EB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left w:val="single" w:sz="4" w:space="0" w:color="auto"/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826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  <w:shd w:val="clear" w:color="auto" w:fill="auto"/>
          </w:tcPr>
          <w:p w:rsidR="004E5AF4" w:rsidRPr="00051F35" w:rsidRDefault="004E5AF4" w:rsidP="007A57B3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Периодический закон.  Распределение электронов в атомах элементов малых и больших периодов.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E558EB" w:rsidP="00E55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023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  <w:shd w:val="clear" w:color="auto" w:fill="auto"/>
          </w:tcPr>
          <w:p w:rsidR="004E5AF4" w:rsidRPr="00051F35" w:rsidRDefault="004E5AF4" w:rsidP="007A57B3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Положение в периодической системе водорода, лантаноидов, актиноидов и искусственно полученных элементов.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E558EB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 09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317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  <w:shd w:val="clear" w:color="auto" w:fill="auto"/>
          </w:tcPr>
          <w:p w:rsidR="004E5AF4" w:rsidRPr="00051F35" w:rsidRDefault="004E5AF4" w:rsidP="007A57B3">
            <w:pPr>
              <w:spacing w:after="0" w:line="240" w:lineRule="auto"/>
              <w:rPr>
                <w:rFonts w:ascii="Times New Roman" w:hAnsi="Times New Roman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Валентность и валентные возможности атомов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Default="004E5A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E558EB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317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B60FB1" w:rsidRDefault="00956F7C" w:rsidP="00956F7C">
            <w:pPr>
              <w:pStyle w:val="a3"/>
              <w:numPr>
                <w:ilvl w:val="1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Строение вещества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Основные   виды   химической   связи. Ионная и ковалентная связь. Металлическая связь. Водородная связь.</w:t>
            </w:r>
          </w:p>
          <w:p w:rsidR="004E5AF4" w:rsidRPr="00FF3586" w:rsidRDefault="004E5AF4" w:rsidP="007A5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15004C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E558EB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Пространственное строение молекул.</w:t>
            </w:r>
          </w:p>
          <w:p w:rsidR="004E5AF4" w:rsidRPr="00FF3586" w:rsidRDefault="004E5AF4" w:rsidP="007A5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E558EB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Строение кристаллов. Кристаллические решётки.</w:t>
            </w:r>
          </w:p>
          <w:p w:rsidR="004E5AF4" w:rsidRPr="00FF3586" w:rsidRDefault="004E5AF4" w:rsidP="007A57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Причины многообразия веществ.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15004C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E558EB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Default="00390F5F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B60FB1" w:rsidRDefault="00956F7C" w:rsidP="00956F7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1.2.Химические реакции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69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химических реакций.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390F5F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Скорость химических реакций. Катализ.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390F5F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577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Химическое равновесие и условия его смещения.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390F5F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400EF3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344"/>
        </w:trPr>
        <w:tc>
          <w:tcPr>
            <w:tcW w:w="1002" w:type="dxa"/>
          </w:tcPr>
          <w:p w:rsidR="004E5AF4" w:rsidRPr="007A57B3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956F7C" w:rsidRDefault="00956F7C" w:rsidP="00956F7C">
            <w:pPr>
              <w:pStyle w:val="a3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F7C">
              <w:rPr>
                <w:rFonts w:ascii="Times New Roman" w:eastAsia="Times New Roman" w:hAnsi="Times New Roman"/>
                <w:b/>
              </w:rPr>
              <w:t>Растворы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70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Дисперсные системы.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2527BC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667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Способы   выражения концентрации растворов.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2527BC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4F31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851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1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«Приготовление растворов с заданной молярной концентрацией».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4E5AF4" w:rsidRPr="0026567E" w:rsidRDefault="004E5AF4" w:rsidP="007A57B3">
            <w:pPr>
              <w:spacing w:after="200" w:line="276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254A6E" w:rsidP="007A57B3">
            <w:pPr>
              <w:spacing w:after="200" w:line="276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2527BC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F31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CD1F5B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 за 2 четверть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CD1F5B" w:rsidP="007A57B3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CD1F5B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Электролитическая диссоциация. Водородный показатель. Реакции ионного обмена.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CD1F5B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CD1F5B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CD1F5B" w:rsidP="007A57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Гидролиз органических и неорганических соединений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CD1F5B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Default="00FD39DC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B60FB1" w:rsidRDefault="00956F7C" w:rsidP="0095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1.4. Электрохимические реакции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A57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834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Химические источники тока.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Ряд стандартных электродных потенциалов.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FD39DC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9.01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463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Коррозия металлов и её предупреждение.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FD39DC" w:rsidP="00182ED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6.01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36"/>
        </w:trPr>
        <w:tc>
          <w:tcPr>
            <w:tcW w:w="1002" w:type="dxa"/>
          </w:tcPr>
          <w:p w:rsidR="004E5AF4" w:rsidRPr="0026567E" w:rsidRDefault="004E5AF4" w:rsidP="00182E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Электролиз.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851ED3" w:rsidP="004E5AF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7D42B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77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232333" w:rsidRDefault="00956F7C" w:rsidP="00780AA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Неорганическая химия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401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051F35" w:rsidRDefault="004E5AF4" w:rsidP="00780AA4">
            <w:pPr>
              <w:numPr>
                <w:ilvl w:val="1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Металлы (6 ч)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 способы получения металлов.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851ED3" w:rsidP="00780AA4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электропроводности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7D42B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65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5" w:type="dxa"/>
            <w:shd w:val="clear" w:color="auto" w:fill="auto"/>
          </w:tcPr>
          <w:p w:rsidR="004E5AF4" w:rsidRPr="00232333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Обзор металлических элементов А- и Б-групп.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5" w:type="dxa"/>
            <w:shd w:val="clear" w:color="auto" w:fill="auto"/>
          </w:tcPr>
          <w:p w:rsidR="004E5AF4" w:rsidRPr="00232333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Медь. Цинк. Титан. Хром. Железо, никель, платина.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7D42B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297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Сплавы металлов.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7D42B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599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Оксиды и гидроксиды металлов.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7D42B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780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2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«Решение экспериментальных задач по теме «Металлы».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7D42B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182ED4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182ED4" w:rsidRDefault="00956F7C" w:rsidP="00956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Неметаллы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780A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623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Обзор неметаллов. Свойства и применение важнейших неметаллов.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7D42B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оксидов неметаллов и кислородсодержащих кислот. Окислительные свойства серной и азотной кислот. Водородные соединения неметаллов.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Тестовый контроль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851ED3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7D42B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Генетическая связь неорганических и органических веществ.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7D42B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182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Практическая работа </w:t>
            </w:r>
            <w:r w:rsidRPr="00FF358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3 «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Решение экспериментальных     задач по теме «Неметаллы».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7D42B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75" w:type="dxa"/>
            <w:shd w:val="clear" w:color="auto" w:fill="auto"/>
          </w:tcPr>
          <w:p w:rsidR="004E5AF4" w:rsidRPr="00FF3586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Контрольная работа 2 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по теме «Неорганическая химия».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7D42B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4E5AF4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14749F" w:rsidRDefault="00956F7C" w:rsidP="00956F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 и жизнь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Химия в промышленности. Принципы химического производства. Химико-</w:t>
            </w: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технологические принципы промышленного получения металлов. Производство чугуна и стали.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26567E" w:rsidRDefault="007D42B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631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Химия в быту.  Химическая промышленность и окружающая среда.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4E5A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FB51C4" w:rsidRDefault="004E5AF4" w:rsidP="00FB5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5AF4" w:rsidRPr="00FB51C4" w:rsidRDefault="007D42B4" w:rsidP="00FB5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E5AF4" w:rsidRPr="00FB51C4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  <w:p w:rsidR="004E5AF4" w:rsidRPr="00FB51C4" w:rsidRDefault="004E5AF4" w:rsidP="00FB5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E5AF4" w:rsidRPr="0026567E" w:rsidTr="004E5AF4">
        <w:trPr>
          <w:trHeight w:val="144"/>
        </w:trPr>
        <w:tc>
          <w:tcPr>
            <w:tcW w:w="1002" w:type="dxa"/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:rsidR="004E5AF4" w:rsidRPr="0014749F" w:rsidRDefault="004E5AF4" w:rsidP="0054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3586">
              <w:rPr>
                <w:rFonts w:ascii="Times New Roman" w:hAnsi="Times New Roman"/>
                <w:color w:val="000000"/>
                <w:sz w:val="24"/>
                <w:szCs w:val="24"/>
              </w:rPr>
              <w:t>Итоговый урок по курсу химии 11 класса.</w:t>
            </w:r>
          </w:p>
        </w:tc>
        <w:tc>
          <w:tcPr>
            <w:tcW w:w="873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56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E5AF4" w:rsidRPr="00FB51C4" w:rsidRDefault="007D42B4" w:rsidP="00FB5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4E5AF4" w:rsidRPr="00FB51C4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75" w:type="dxa"/>
            <w:tcBorders>
              <w:right w:val="single" w:sz="4" w:space="0" w:color="auto"/>
            </w:tcBorders>
          </w:tcPr>
          <w:p w:rsidR="004E5AF4" w:rsidRPr="0026567E" w:rsidRDefault="004E5AF4" w:rsidP="00544AD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6567E" w:rsidRPr="0026567E" w:rsidRDefault="0026567E" w:rsidP="0026567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567E" w:rsidRPr="0026567E" w:rsidRDefault="0026567E" w:rsidP="002656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956F7C" w:rsidRPr="0076590B" w:rsidRDefault="00956F7C" w:rsidP="00956F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567E" w:rsidRPr="0076590B" w:rsidRDefault="00956F7C" w:rsidP="00ED2D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590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Учебно-методическое обеспечение</w:t>
      </w:r>
    </w:p>
    <w:p w:rsidR="0026567E" w:rsidRPr="0026567E" w:rsidRDefault="0026567E" w:rsidP="002656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6567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26567E">
        <w:rPr>
          <w:rFonts w:ascii="Times New Roman" w:eastAsia="Calibri" w:hAnsi="Times New Roman" w:cs="Times New Roman"/>
          <w:sz w:val="24"/>
          <w:szCs w:val="24"/>
        </w:rPr>
        <w:t>Гара</w:t>
      </w:r>
      <w:proofErr w:type="spellEnd"/>
      <w:r w:rsidRPr="0026567E">
        <w:rPr>
          <w:rFonts w:ascii="Times New Roman" w:eastAsia="Calibri" w:hAnsi="Times New Roman" w:cs="Times New Roman"/>
          <w:sz w:val="24"/>
          <w:szCs w:val="24"/>
        </w:rPr>
        <w:t xml:space="preserve"> Н.Н. Программы общеобразовательных учреждений. Химия. 8-9 классы. 10-11 классы – М.: Просвещение», 2008</w:t>
      </w:r>
    </w:p>
    <w:p w:rsidR="0026567E" w:rsidRPr="0026567E" w:rsidRDefault="0026567E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Рудзитис Г.Е. Химия: основы общей химии: учебник для 11 </w:t>
      </w:r>
      <w:proofErr w:type="spellStart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учреждений: базовый уровень/ Г.Е. Рудзитис, </w:t>
      </w:r>
      <w:proofErr w:type="spellStart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Ф.Г.Фельдман</w:t>
      </w:r>
      <w:proofErr w:type="spellEnd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. -  М.: Просвещение, 2009</w:t>
      </w:r>
    </w:p>
    <w:p w:rsidR="0026567E" w:rsidRPr="0026567E" w:rsidRDefault="0026567E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67E" w:rsidRPr="0026567E" w:rsidRDefault="0026567E" w:rsidP="0026567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6567E">
        <w:rPr>
          <w:rFonts w:ascii="Times New Roman" w:eastAsia="Calibri" w:hAnsi="Times New Roman" w:cs="Times New Roman"/>
          <w:b/>
          <w:i/>
          <w:sz w:val="24"/>
          <w:szCs w:val="24"/>
        </w:rPr>
        <w:t>Дополнительная литература</w:t>
      </w:r>
    </w:p>
    <w:p w:rsidR="0026567E" w:rsidRPr="0026567E" w:rsidRDefault="0026567E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Гаркуша Н. С. Карты - инструкции для практических занятий по химии: методическое пособие для учащихся 8-11 классов. – Ст. Оскол.: ИПК «Квадрат», 2004</w:t>
      </w:r>
    </w:p>
    <w:p w:rsidR="0026567E" w:rsidRPr="0026567E" w:rsidRDefault="0026567E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Горбунцова</w:t>
      </w:r>
      <w:proofErr w:type="spellEnd"/>
      <w:r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  «Тесты и ЕГЭ по основным разделам школьного курса: 10-11классы» – М.: «ВАКО», 2006</w:t>
      </w:r>
    </w:p>
    <w:p w:rsidR="0026567E" w:rsidRPr="0026567E" w:rsidRDefault="00ED2D69" w:rsidP="0026567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6567E" w:rsidRPr="002656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26567E" w:rsidRPr="0026567E">
        <w:rPr>
          <w:rFonts w:ascii="Times New Roman" w:eastAsia="Calibri" w:hAnsi="Times New Roman" w:cs="Times New Roman"/>
          <w:sz w:val="24"/>
          <w:szCs w:val="24"/>
        </w:rPr>
        <w:t>Радецкий</w:t>
      </w:r>
      <w:proofErr w:type="spellEnd"/>
      <w:r w:rsidR="0026567E" w:rsidRPr="0026567E">
        <w:rPr>
          <w:rFonts w:ascii="Times New Roman" w:eastAsia="Calibri" w:hAnsi="Times New Roman" w:cs="Times New Roman"/>
          <w:sz w:val="24"/>
          <w:szCs w:val="24"/>
        </w:rPr>
        <w:t xml:space="preserve"> А.М., Горшкова В.П., Кругликова Л.Н. Дидактический материал по химии </w:t>
      </w:r>
      <w:proofErr w:type="gramStart"/>
      <w:r w:rsidR="0026567E" w:rsidRPr="0026567E">
        <w:rPr>
          <w:rFonts w:ascii="Times New Roman" w:eastAsia="Calibri" w:hAnsi="Times New Roman" w:cs="Times New Roman"/>
          <w:sz w:val="24"/>
          <w:szCs w:val="24"/>
        </w:rPr>
        <w:t>для  10</w:t>
      </w:r>
      <w:proofErr w:type="gramEnd"/>
      <w:r w:rsidR="0026567E" w:rsidRPr="0026567E">
        <w:rPr>
          <w:rFonts w:ascii="Times New Roman" w:eastAsia="Calibri" w:hAnsi="Times New Roman" w:cs="Times New Roman"/>
          <w:sz w:val="24"/>
          <w:szCs w:val="24"/>
        </w:rPr>
        <w:t xml:space="preserve"> классов: пособие для учителя.  – М.: Просвещение, 2008. – 79 с.</w:t>
      </w:r>
    </w:p>
    <w:p w:rsidR="0026567E" w:rsidRPr="0026567E" w:rsidRDefault="00ED2D69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567E"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Третьяков Ю.Д. и др. Химия. Справочные материалы. Книга для учащихся. М.: Просвещение, 1993</w:t>
      </w:r>
    </w:p>
    <w:p w:rsidR="0026567E" w:rsidRPr="0026567E" w:rsidRDefault="00ED2D69" w:rsidP="0026567E">
      <w:pPr>
        <w:shd w:val="clear" w:color="auto" w:fill="FFFFFF"/>
        <w:spacing w:after="0" w:line="240" w:lineRule="auto"/>
        <w:ind w:left="-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567E" w:rsidRPr="0026567E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Хомченко И.Г. Сборник задач и упражнений для средней школы. – М.: «Издательство Новая Волна», 2009</w:t>
      </w:r>
    </w:p>
    <w:p w:rsidR="0026567E" w:rsidRDefault="0026567E" w:rsidP="00590594">
      <w:pPr>
        <w:jc w:val="both"/>
      </w:pPr>
    </w:p>
    <w:sectPr w:rsidR="00265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C0FF42"/>
    <w:lvl w:ilvl="0">
      <w:numFmt w:val="bullet"/>
      <w:lvlText w:val="*"/>
      <w:lvlJc w:val="left"/>
    </w:lvl>
  </w:abstractNum>
  <w:abstractNum w:abstractNumId="1" w15:restartNumberingAfterBreak="0">
    <w:nsid w:val="00416B39"/>
    <w:multiLevelType w:val="multilevel"/>
    <w:tmpl w:val="4AEA5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8D3ECE"/>
    <w:multiLevelType w:val="hybridMultilevel"/>
    <w:tmpl w:val="019C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5325F"/>
    <w:multiLevelType w:val="hybridMultilevel"/>
    <w:tmpl w:val="981E2D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4CBAFEC8">
      <w:start w:val="1"/>
      <w:numFmt w:val="decimal"/>
      <w:lvlText w:val="%2."/>
      <w:lvlJc w:val="left"/>
      <w:pPr>
        <w:ind w:left="1647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2877137A"/>
    <w:multiLevelType w:val="hybridMultilevel"/>
    <w:tmpl w:val="A59A7C9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3D5370C"/>
    <w:multiLevelType w:val="hybridMultilevel"/>
    <w:tmpl w:val="FA40F3B4"/>
    <w:lvl w:ilvl="0" w:tplc="CB007C9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A354E68"/>
    <w:multiLevelType w:val="hybridMultilevel"/>
    <w:tmpl w:val="66A8A1BA"/>
    <w:lvl w:ilvl="0" w:tplc="D6C0FF42">
      <w:start w:val="65535"/>
      <w:numFmt w:val="bullet"/>
      <w:lvlText w:val="•"/>
      <w:lvlJc w:val="left"/>
      <w:pPr>
        <w:ind w:left="10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47F37EFD"/>
    <w:multiLevelType w:val="multilevel"/>
    <w:tmpl w:val="13F60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9" w15:restartNumberingAfterBreak="0">
    <w:nsid w:val="53872A45"/>
    <w:multiLevelType w:val="hybridMultilevel"/>
    <w:tmpl w:val="95C2D908"/>
    <w:lvl w:ilvl="0" w:tplc="6060DEC2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1F1FA0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13375"/>
    <w:multiLevelType w:val="multilevel"/>
    <w:tmpl w:val="7DDC05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3" w15:restartNumberingAfterBreak="0">
    <w:nsid w:val="70414084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679415E"/>
    <w:multiLevelType w:val="hybridMultilevel"/>
    <w:tmpl w:val="2668D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</w:num>
  <w:num w:numId="7">
    <w:abstractNumId w:val="4"/>
  </w:num>
  <w:num w:numId="8">
    <w:abstractNumId w:val="12"/>
  </w:num>
  <w:num w:numId="9">
    <w:abstractNumId w:val="2"/>
  </w:num>
  <w:num w:numId="10">
    <w:abstractNumId w:val="10"/>
  </w:num>
  <w:num w:numId="11">
    <w:abstractNumId w:val="14"/>
  </w:num>
  <w:num w:numId="12">
    <w:abstractNumId w:val="1"/>
  </w:num>
  <w:num w:numId="13">
    <w:abstractNumId w:val="11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4"/>
    <w:rsid w:val="000C184B"/>
    <w:rsid w:val="001360EA"/>
    <w:rsid w:val="0015004C"/>
    <w:rsid w:val="00182ED4"/>
    <w:rsid w:val="002527BC"/>
    <w:rsid w:val="00254A6E"/>
    <w:rsid w:val="0026567E"/>
    <w:rsid w:val="00390F5F"/>
    <w:rsid w:val="00400EF3"/>
    <w:rsid w:val="004E5AF4"/>
    <w:rsid w:val="004F31C7"/>
    <w:rsid w:val="00544AD8"/>
    <w:rsid w:val="00574FC3"/>
    <w:rsid w:val="00590594"/>
    <w:rsid w:val="0076590B"/>
    <w:rsid w:val="00780AA4"/>
    <w:rsid w:val="007A57B3"/>
    <w:rsid w:val="007D42B4"/>
    <w:rsid w:val="00851ED3"/>
    <w:rsid w:val="00867346"/>
    <w:rsid w:val="00956F7C"/>
    <w:rsid w:val="00970FCF"/>
    <w:rsid w:val="00A833DA"/>
    <w:rsid w:val="00B24BA8"/>
    <w:rsid w:val="00B25BF5"/>
    <w:rsid w:val="00B60FB1"/>
    <w:rsid w:val="00C4136B"/>
    <w:rsid w:val="00CD1F5B"/>
    <w:rsid w:val="00D943F6"/>
    <w:rsid w:val="00E13175"/>
    <w:rsid w:val="00E36F40"/>
    <w:rsid w:val="00E558EB"/>
    <w:rsid w:val="00ED2D69"/>
    <w:rsid w:val="00F35E1A"/>
    <w:rsid w:val="00FB51C4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65C0"/>
  <w15:chartTrackingRefBased/>
  <w15:docId w15:val="{2CADA183-26B2-41DA-A555-B5B3B848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5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56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6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2023-09-19T03:33:00Z</cp:lastPrinted>
  <dcterms:created xsi:type="dcterms:W3CDTF">2022-09-15T03:00:00Z</dcterms:created>
  <dcterms:modified xsi:type="dcterms:W3CDTF">2023-09-19T07:16:00Z</dcterms:modified>
</cp:coreProperties>
</file>