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269FAD">
      <w:pPr>
        <w:pStyle w:val="7"/>
        <w:keepNext w:val="0"/>
        <w:keepLines w:val="0"/>
        <w:widowControl/>
        <w:suppressLineNumbers w:val="0"/>
        <w:shd w:val="clear" w:fill="FFFFFF"/>
        <w:spacing w:before="210" w:beforeAutospacing="0" w:after="210" w:afterAutospacing="0" w:line="240" w:lineRule="auto"/>
        <w:ind w:left="0" w:right="0" w:firstLine="0"/>
        <w:jc w:val="center"/>
        <w:rPr>
          <w:rStyle w:val="4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</w:pPr>
      <w:r>
        <w:rPr>
          <w:rStyle w:val="4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Отчет о реализации индивидуальных образовательных маршрутов</w:t>
      </w:r>
    </w:p>
    <w:p w14:paraId="6530AFE6">
      <w:pPr>
        <w:pStyle w:val="7"/>
        <w:keepNext w:val="0"/>
        <w:keepLines w:val="0"/>
        <w:widowControl/>
        <w:suppressLineNumbers w:val="0"/>
        <w:shd w:val="clear" w:fill="FFFFFF"/>
        <w:spacing w:before="210" w:beforeAutospacing="0" w:after="210" w:afterAutospacing="0" w:line="240" w:lineRule="auto"/>
        <w:ind w:left="0" w:right="0" w:firstLine="0"/>
        <w:jc w:val="center"/>
        <w:rPr>
          <w:rStyle w:val="4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</w:pPr>
      <w:r>
        <w:rPr>
          <w:rStyle w:val="4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 xml:space="preserve"> в МБОУСОШ с. Хондергей за 2024 год</w:t>
      </w:r>
    </w:p>
    <w:p w14:paraId="024C6D40">
      <w:pPr>
        <w:pStyle w:val="7"/>
        <w:keepNext w:val="0"/>
        <w:keepLines w:val="0"/>
        <w:widowControl/>
        <w:suppressLineNumbers w:val="0"/>
        <w:shd w:val="clear" w:fill="FFFFFF"/>
        <w:tabs>
          <w:tab w:val="left" w:pos="1760"/>
        </w:tabs>
        <w:spacing w:before="210" w:beforeAutospacing="0" w:after="210" w:afterAutospacing="0" w:line="360" w:lineRule="auto"/>
        <w:ind w:left="0" w:right="0" w:firstLine="240" w:firstLineChars="10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В течение 2024 года в нашей школе реализовывались индивидуальные образовательные маршруты (ИОМ) для учителей, направленные на устранение пробелов в методических и предметных знаниях. В начале года индивидуальные маршруты были разработаны для трёх учителей начальной школы, и их реализация началась 25 марта 2024 года и продлится до 1 июня 2025 года.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ru-RU"/>
        </w:rPr>
        <w:t xml:space="preserve">  </w:t>
      </w:r>
      <w:r>
        <w:rPr>
          <w:rFonts w:hint="default" w:ascii="Times New Roman" w:hAnsi="Times New Roman" w:eastAsia="SimSun" w:cs="Times New Roman"/>
          <w:sz w:val="24"/>
          <w:szCs w:val="24"/>
        </w:rPr>
        <w:t>Центр непрерывного повышения профессионального мастерства педагогов Республики Тыва, опираясь на результаты диагностики, проведенной в марте 2024 года, разработал индивидуальные образовательные маршруты для двух учителей. Однако одна из них сейчас работает в Агролицее РТ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В итоге  в нашей школе четыре учителя работают по индивидуальным образовательным маршрутам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ru-RU"/>
        </w:rPr>
        <w:t>.</w:t>
      </w:r>
    </w:p>
    <w:p w14:paraId="2AA22B62">
      <w:pPr>
        <w:spacing w:before="0" w:line="360" w:lineRule="auto"/>
        <w:ind w:right="0" w:firstLine="240" w:firstLineChars="100"/>
        <w:jc w:val="both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Главная цель создания индивидуальных образовательных маршрутов (ИОМ) — развитие профессиональных навыков и знаний педагогов, что является основой для их профессионального роста. ИОМ разрабатываются таким образом, чтобы каждый учитель мог совершенствоваться в своем собственном темпе, уделяя особое внимание тем областям, в которых он чувствует необходимость в дополнительных знаниях и умениях. </w:t>
      </w:r>
    </w:p>
    <w:p w14:paraId="3F9942AC">
      <w:pPr>
        <w:spacing w:before="0" w:line="360" w:lineRule="auto"/>
        <w:ind w:right="0" w:firstLine="240" w:firstLineChars="100"/>
        <w:jc w:val="both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Таким образом, ИОМ выступает как инструмент, помогающий учителям осваивать новые навыки и устранять пробелы в профессиональной подготовке. </w:t>
      </w:r>
    </w:p>
    <w:p w14:paraId="4285D64D">
      <w:pPr>
        <w:spacing w:before="0" w:line="360" w:lineRule="auto"/>
        <w:ind w:right="0" w:firstLine="240" w:firstLineChars="100"/>
        <w:jc w:val="both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Для достижения этих целей организация ИОМ строится по 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следующим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основным направлениям:</w:t>
      </w:r>
    </w:p>
    <w:p w14:paraId="37E78509">
      <w:pPr>
        <w:spacing w:before="0" w:line="360" w:lineRule="auto"/>
        <w:ind w:left="480" w:leftChars="218" w:right="0" w:firstLine="0" w:firstLineChars="0"/>
        <w:jc w:val="both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-</w:t>
      </w:r>
      <w:r>
        <w:rPr>
          <w:rFonts w:hint="default" w:ascii="Times New Roman" w:hAnsi="Times New Roman" w:eastAsia="SimSun" w:cs="Times New Roman"/>
          <w:sz w:val="24"/>
          <w:szCs w:val="24"/>
        </w:rPr>
        <w:t>повышение квалификации посредством непрерывного профессионального образования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;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</w:t>
      </w:r>
    </w:p>
    <w:p w14:paraId="6502FDB5">
      <w:pPr>
        <w:spacing w:before="0" w:line="360" w:lineRule="auto"/>
        <w:ind w:left="480" w:leftChars="218" w:right="0" w:firstLine="0" w:firstLineChars="0"/>
        <w:jc w:val="both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-</w:t>
      </w:r>
      <w:r>
        <w:rPr>
          <w:rFonts w:hint="default" w:ascii="Times New Roman" w:hAnsi="Times New Roman" w:eastAsia="SimSun" w:cs="Times New Roman"/>
          <w:sz w:val="24"/>
          <w:szCs w:val="24"/>
        </w:rPr>
        <w:t>активная деятельность в профессиональном сообществе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;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</w:t>
      </w:r>
    </w:p>
    <w:p w14:paraId="12D919FE">
      <w:pPr>
        <w:spacing w:before="0" w:line="360" w:lineRule="auto"/>
        <w:ind w:left="480" w:leftChars="218" w:right="0" w:firstLine="0" w:firstLineChars="0"/>
        <w:jc w:val="both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-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участие в методической работе 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школы;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 </w:t>
      </w:r>
    </w:p>
    <w:p w14:paraId="6640917F">
      <w:pPr>
        <w:spacing w:before="0" w:line="360" w:lineRule="auto"/>
        <w:ind w:left="480" w:leftChars="218" w:right="0" w:firstLine="0" w:firstLineChars="0"/>
        <w:jc w:val="both"/>
        <w:rPr>
          <w:rFonts w:hint="default" w:ascii="Times New Roman" w:hAnsi="Times New Roman" w:cs="Times New Roman"/>
          <w:spacing w:val="-4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-</w:t>
      </w:r>
      <w:r>
        <w:rPr>
          <w:rFonts w:hint="default" w:ascii="Times New Roman" w:hAnsi="Times New Roman" w:eastAsia="SimSun" w:cs="Times New Roman"/>
          <w:sz w:val="24"/>
          <w:szCs w:val="24"/>
        </w:rPr>
        <w:t>самообразование.</w:t>
      </w:r>
    </w:p>
    <w:p w14:paraId="268A9978">
      <w:pPr>
        <w:pStyle w:val="5"/>
        <w:spacing w:before="49" w:line="360" w:lineRule="auto"/>
        <w:ind w:left="0" w:leftChars="0" w:firstLine="0" w:firstLineChars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Результаты</w:t>
      </w:r>
      <w:r>
        <w:rPr>
          <w:rFonts w:hint="default"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анализа</w:t>
      </w:r>
      <w:r>
        <w:rPr>
          <w:rFonts w:hint="default"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по</w:t>
      </w:r>
      <w:r>
        <w:rPr>
          <w:rFonts w:hint="default"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реализации</w:t>
      </w:r>
      <w:r>
        <w:rPr>
          <w:rFonts w:hint="default"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ИОМ</w:t>
      </w:r>
      <w:r>
        <w:rPr>
          <w:rFonts w:hint="default"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по</w:t>
      </w:r>
      <w:r>
        <w:rPr>
          <w:rFonts w:hint="default"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направлениям</w:t>
      </w:r>
      <w:r>
        <w:rPr>
          <w:rFonts w:hint="default"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следующие:</w:t>
      </w:r>
    </w:p>
    <w:p w14:paraId="40100E34">
      <w:pPr>
        <w:pStyle w:val="10"/>
        <w:numPr>
          <w:ilvl w:val="0"/>
          <w:numId w:val="1"/>
        </w:numPr>
        <w:tabs>
          <w:tab w:val="left" w:pos="1079"/>
          <w:tab w:val="left" w:pos="1081"/>
          <w:tab w:val="left" w:pos="3095"/>
          <w:tab w:val="left" w:pos="5405"/>
          <w:tab w:val="left" w:pos="6125"/>
          <w:tab w:val="left" w:pos="7658"/>
        </w:tabs>
        <w:spacing w:before="47" w:after="0" w:line="360" w:lineRule="auto"/>
        <w:ind w:left="1" w:leftChars="0" w:right="143" w:rightChars="0"/>
        <w:jc w:val="both"/>
        <w:rPr>
          <w:rFonts w:hint="default" w:ascii="Times New Roman" w:hAnsi="Times New Roman" w:eastAsia="Times New Roman" w:cs="Times New Roman"/>
          <w:b/>
          <w:bCs/>
          <w:color w:val="212529"/>
          <w:sz w:val="24"/>
          <w:szCs w:val="24"/>
          <w:lang w:val="en-US" w:eastAsia="ru-RU"/>
        </w:rPr>
      </w:pPr>
      <w:r>
        <w:rPr>
          <w:rFonts w:hint="default" w:ascii="Times New Roman" w:hAnsi="Times New Roman" w:cs="Times New Roman"/>
          <w:b/>
          <w:bCs/>
          <w:spacing w:val="-2"/>
          <w:sz w:val="24"/>
          <w:szCs w:val="24"/>
        </w:rPr>
        <w:t>Повышение</w:t>
      </w:r>
      <w:r>
        <w:rPr>
          <w:rFonts w:hint="default" w:ascii="Times New Roman" w:hAnsi="Times New Roman" w:cs="Times New Roman"/>
          <w:b/>
          <w:bCs/>
          <w:spacing w:val="-2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bCs/>
          <w:spacing w:val="-2"/>
          <w:sz w:val="24"/>
          <w:szCs w:val="24"/>
        </w:rPr>
        <w:t>квалификации</w:t>
      </w:r>
      <w:r>
        <w:rPr>
          <w:rFonts w:hint="default" w:ascii="Times New Roman" w:hAnsi="Times New Roman" w:cs="Times New Roman"/>
          <w:b/>
          <w:bCs/>
          <w:spacing w:val="-2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bCs/>
          <w:spacing w:val="-10"/>
          <w:sz w:val="24"/>
          <w:szCs w:val="24"/>
        </w:rPr>
        <w:t>в</w:t>
      </w:r>
      <w:r>
        <w:rPr>
          <w:rFonts w:hint="default" w:ascii="Times New Roman" w:hAnsi="Times New Roman" w:cs="Times New Roman"/>
          <w:b/>
          <w:bCs/>
          <w:spacing w:val="-1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bCs/>
          <w:spacing w:val="-2"/>
          <w:sz w:val="24"/>
          <w:szCs w:val="24"/>
        </w:rPr>
        <w:t>системе</w:t>
      </w:r>
      <w:r>
        <w:rPr>
          <w:rFonts w:hint="default" w:ascii="Times New Roman" w:hAnsi="Times New Roman" w:cs="Times New Roman"/>
          <w:b/>
          <w:bCs/>
          <w:spacing w:val="-2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bCs/>
          <w:spacing w:val="-2"/>
          <w:sz w:val="24"/>
          <w:szCs w:val="24"/>
        </w:rPr>
        <w:t xml:space="preserve">непрерывного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профессионального образования</w:t>
      </w:r>
      <w:r>
        <w:rPr>
          <w:rFonts w:hint="default" w:ascii="Times New Roman" w:hAnsi="Times New Roman" w:eastAsia="Times New Roman" w:cs="Times New Roman"/>
          <w:b/>
          <w:bCs/>
          <w:color w:val="212529"/>
          <w:sz w:val="24"/>
          <w:szCs w:val="24"/>
          <w:lang w:val="en-US" w:eastAsia="ru-RU"/>
        </w:rPr>
        <w:t xml:space="preserve">  </w:t>
      </w:r>
    </w:p>
    <w:p w14:paraId="4FCBEE5D">
      <w:pPr>
        <w:pStyle w:val="10"/>
        <w:numPr>
          <w:ilvl w:val="0"/>
          <w:numId w:val="0"/>
        </w:numPr>
        <w:tabs>
          <w:tab w:val="left" w:pos="1079"/>
          <w:tab w:val="left" w:pos="1081"/>
          <w:tab w:val="left" w:pos="3095"/>
          <w:tab w:val="left" w:pos="5405"/>
          <w:tab w:val="left" w:pos="6125"/>
          <w:tab w:val="left" w:pos="7658"/>
        </w:tabs>
        <w:spacing w:before="47" w:after="0" w:line="360" w:lineRule="auto"/>
        <w:ind w:left="1" w:leftChars="0" w:right="143" w:rightChars="0" w:firstLine="240" w:firstLineChars="10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</w:rPr>
        <w:t xml:space="preserve">Курсы повышения квалификации дают учителям возможность профессионально расти, осваивать новые подходы и легко адаптироваться к изменениям. В этом году все четыре учителя, работающие по ИОМ,  прошли </w:t>
      </w: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  <w:lang w:val="ru-RU"/>
        </w:rPr>
        <w:t>к</w:t>
      </w: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</w:rPr>
        <w:t>урсы</w:t>
      </w: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  <w:lang w:val="ru-RU"/>
        </w:rPr>
        <w:t xml:space="preserve"> повышения квалификации. 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Особое внимание при выборе курсов было уделено индивидуальным потребностям каждого учителя. Это позволило им получить знания и навыки, которые напрямую связаны с их работой. Так, двое наших учителей прошли курс </w:t>
      </w:r>
      <w:r>
        <w:rPr>
          <w:rStyle w:val="4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«Организация ВПР в начальных классах»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. Это обучение дало им подробное представление о том, как правильно готовить детей к Всероссийским проверочным работам, как оценивать результаты и как использовать эти данные для улучшения обучения.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ru-RU"/>
        </w:rPr>
        <w:t xml:space="preserve"> Другой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 xml:space="preserve"> учитель выбрал курс, посвященный </w:t>
      </w:r>
      <w:r>
        <w:rPr>
          <w:rStyle w:val="4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современным методикам обучения чтению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. Это позволило ему ознакомиться с новейшими подходами к обучению детей чтению, узнать о новых приемах и техниках, которые помогают сделать процесс обучения более интересным и эффективным. Кроме того, один из учителей прошел курс, посвященный </w:t>
      </w:r>
      <w:r>
        <w:rPr>
          <w:rStyle w:val="4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семейному воспитанию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. Этот курс дал ему более глубокое понимание роли семьи в развитии ребенка и того, как взаимодействовать с родителями для создания единой воспитательной среды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.</w:t>
      </w:r>
    </w:p>
    <w:p w14:paraId="7CA0E7F5">
      <w:pPr>
        <w:pStyle w:val="7"/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spacing w:before="210" w:beforeAutospacing="0" w:after="210" w:afterAutospacing="0" w:line="360" w:lineRule="auto"/>
        <w:ind w:left="1" w:leftChars="0" w:right="0" w:rightChars="0" w:hanging="163" w:firstLineChars="0"/>
        <w:jc w:val="both"/>
        <w:rPr>
          <w:rFonts w:hint="default"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hint="default" w:ascii="Times New Roman" w:hAnsi="Times New Roman" w:cs="Times New Roman"/>
          <w:b/>
          <w:bCs/>
          <w:spacing w:val="-2"/>
          <w:sz w:val="24"/>
          <w:szCs w:val="24"/>
        </w:rPr>
        <w:t>Деятельность</w:t>
      </w:r>
      <w:r>
        <w:rPr>
          <w:rFonts w:hint="default"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bCs/>
          <w:spacing w:val="-2"/>
          <w:sz w:val="24"/>
          <w:szCs w:val="24"/>
        </w:rPr>
        <w:t>педагогов</w:t>
      </w:r>
      <w:r>
        <w:rPr>
          <w:rFonts w:hint="default"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bCs/>
          <w:spacing w:val="-2"/>
          <w:sz w:val="24"/>
          <w:szCs w:val="24"/>
        </w:rPr>
        <w:t>в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bCs/>
          <w:spacing w:val="-2"/>
          <w:sz w:val="24"/>
          <w:szCs w:val="24"/>
        </w:rPr>
        <w:t>профессиональном</w:t>
      </w:r>
      <w:r>
        <w:rPr>
          <w:rFonts w:hint="default"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bCs/>
          <w:spacing w:val="-2"/>
          <w:sz w:val="24"/>
          <w:szCs w:val="24"/>
        </w:rPr>
        <w:t>сообществе</w:t>
      </w:r>
    </w:p>
    <w:p w14:paraId="249699E8">
      <w:pPr>
        <w:pStyle w:val="5"/>
        <w:spacing w:line="360" w:lineRule="auto"/>
        <w:ind w:left="0" w:leftChars="0" w:right="145" w:firstLine="120" w:firstLineChars="5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Учителя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участвуют в различных профессиональных мероприятиях: работают на региональной стажировочной площадке, участвуют в педагогических советах и семинарах, работают в жюри и участвуют в конкурсах профессионального мастерства. Четыре наших учителя участвовали в конкурсах «Учитель года» в 2024 и 2025 годах на школьном уровне, и од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на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из них стал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дипломантом муниципального этапа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 xml:space="preserve"> «Учитель года-2024».</w:t>
      </w:r>
      <w:r>
        <w:rPr>
          <w:rFonts w:hint="default" w:ascii="Times New Roman" w:hAnsi="Times New Roman" w:eastAsia="SimSun" w:cs="Times New Roman"/>
          <w:sz w:val="24"/>
          <w:szCs w:val="24"/>
        </w:rPr>
        <w:t> Работая на региональной стажировочной площадке, наши учителя проводят открытые уроки, мастер-классы и выступают на конференциях. </w:t>
      </w:r>
      <w:r>
        <w:rPr>
          <w:rStyle w:val="4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Все это вместе</w:t>
      </w:r>
      <w:r>
        <w:rPr>
          <w:rFonts w:hint="default" w:ascii="Times New Roman" w:hAnsi="Times New Roman" w:eastAsia="SimSun" w:cs="Times New Roman"/>
          <w:sz w:val="24"/>
          <w:szCs w:val="24"/>
        </w:rPr>
        <w:t> помогает учителям становиться лучше и развиваться в профессиональном плане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.</w:t>
      </w:r>
    </w:p>
    <w:p w14:paraId="030036EC">
      <w:pPr>
        <w:pStyle w:val="5"/>
        <w:numPr>
          <w:ilvl w:val="0"/>
          <w:numId w:val="2"/>
        </w:numPr>
        <w:spacing w:line="360" w:lineRule="auto"/>
        <w:ind w:left="1" w:leftChars="0" w:right="145" w:rightChars="0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Участие педагогов в методической работе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школы</w:t>
      </w:r>
    </w:p>
    <w:p w14:paraId="458E590C">
      <w:pPr>
        <w:pStyle w:val="5"/>
        <w:numPr>
          <w:ilvl w:val="0"/>
          <w:numId w:val="0"/>
        </w:numPr>
        <w:spacing w:line="360" w:lineRule="auto"/>
        <w:ind w:left="1" w:leftChars="0" w:right="145" w:rightChars="0" w:firstLine="360" w:firstLineChars="150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В течение года учителя  активно участвовали в методических семинарах и педагогических советах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ru-RU"/>
        </w:rPr>
        <w:t>.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 Эти мероприятия служили площадкой для обмена опытом, обсуждения актуальных вопросов. 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 xml:space="preserve">Особое внимание в нашей школе уделяется предметным декадам, в рамках которых учителя проводят большое количество открытых уроков. Это ценная возможность для коллег наблюдать за работой друг друга, анализировать методические приёмы и получать обратную связь. Подобные уроки позволяют учителям демонстрировать свой 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ru-RU"/>
        </w:rPr>
        <w:t>опыт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, делиться лучшими практиками и учиться у более опытных коллег. Это важная составляющая методической работы в нашей школе.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 xml:space="preserve">Кроме того, руководитель методического объединения Монгуш Н.Ч. регулярно проводит индивидуальные консультации для учителей начальных классов. Индивидуальный подход позволяет учителям получить ответы на все свои вопросы, повышая их уверенность и эффективность в работе. Монгуш Н.Ч., как 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ru-RU"/>
        </w:rPr>
        <w:t>тьютор этих учителей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, помогает учителям справляться с трудностями и находить наилучшие решения. </w:t>
      </w:r>
      <w:r>
        <w:rPr>
          <w:rStyle w:val="4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Таким образом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 xml:space="preserve">, обеспечивается  методическое сопровождение и поддержка 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ru-RU"/>
        </w:rPr>
        <w:t>учителей.</w:t>
      </w:r>
    </w:p>
    <w:p w14:paraId="22915E56">
      <w:pPr>
        <w:pStyle w:val="10"/>
        <w:numPr>
          <w:ilvl w:val="0"/>
          <w:numId w:val="2"/>
        </w:numPr>
        <w:tabs>
          <w:tab w:val="left" w:pos="1079"/>
        </w:tabs>
        <w:spacing w:before="1" w:after="0" w:line="360" w:lineRule="auto"/>
        <w:ind w:left="1" w:leftChars="0" w:right="0" w:rightChars="0" w:firstLine="0" w:firstLineChars="0"/>
        <w:jc w:val="both"/>
        <w:rPr>
          <w:rFonts w:hint="default" w:ascii="Times New Roman" w:hAnsi="Times New Roman" w:cs="Times New Roman"/>
          <w:b/>
          <w:bCs/>
          <w:spacing w:val="-2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pacing w:val="-2"/>
          <w:sz w:val="24"/>
          <w:szCs w:val="24"/>
        </w:rPr>
        <w:t>Самообразование</w:t>
      </w:r>
      <w:r>
        <w:rPr>
          <w:rFonts w:hint="default"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bCs/>
          <w:spacing w:val="-2"/>
          <w:sz w:val="24"/>
          <w:szCs w:val="24"/>
        </w:rPr>
        <w:t>педагогов.</w:t>
      </w:r>
    </w:p>
    <w:p w14:paraId="634626DF">
      <w:pPr>
        <w:pStyle w:val="10"/>
        <w:numPr>
          <w:ilvl w:val="0"/>
          <w:numId w:val="0"/>
        </w:numPr>
        <w:tabs>
          <w:tab w:val="left" w:pos="1079"/>
        </w:tabs>
        <w:spacing w:before="1" w:after="0" w:line="360" w:lineRule="auto"/>
        <w:ind w:left="1" w:leftChars="0" w:right="0" w:rightChars="0" w:firstLine="120" w:firstLineChars="50"/>
        <w:jc w:val="both"/>
        <w:rPr>
          <w:rFonts w:hint="default" w:ascii="Times New Roman" w:hAnsi="Times New Roman" w:cs="Times New Roman"/>
          <w:spacing w:val="-2"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Для поддержки профессионального роста  учителя</w:t>
      </w:r>
      <w:r>
        <w:rPr>
          <w:rFonts w:hint="default" w:eastAsia="SimSun" w:cs="Times New Roman"/>
          <w:sz w:val="24"/>
          <w:szCs w:val="24"/>
          <w:lang w:val="ru-RU"/>
        </w:rPr>
        <w:t>ми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 разработаны индивидуальные планы самообразования. Эти планы включали в себя чтение педагогической литературы, изучение современных методик и технологий,</w:t>
      </w:r>
      <w:r>
        <w:rPr>
          <w:rFonts w:hint="default" w:eastAsia="SimSu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</w:rPr>
        <w:t>просмотр вебинаров и онлайн-курсов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,</w:t>
      </w:r>
      <w:r>
        <w:rPr>
          <w:rFonts w:hint="default" w:eastAsia="SimSu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а также посещение  и взаимопосещение уроков.</w:t>
      </w:r>
      <w:r>
        <w:rPr>
          <w:rFonts w:hint="default" w:ascii="Times New Roman" w:hAnsi="Times New Roman" w:eastAsia="SimSun" w:cs="Times New Roman"/>
          <w:sz w:val="24"/>
          <w:szCs w:val="24"/>
        </w:rPr>
        <w:t> 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212529"/>
          <w:sz w:val="24"/>
          <w:szCs w:val="24"/>
          <w:lang w:eastAsia="ru-RU"/>
        </w:rPr>
        <w:t>Это помогло учителям самостоятельно изучать интересующие их темы, углублять свои знания</w:t>
      </w:r>
      <w:r>
        <w:rPr>
          <w:rFonts w:hint="default" w:cs="Times New Roman"/>
          <w:color w:val="212529"/>
          <w:sz w:val="24"/>
          <w:szCs w:val="24"/>
          <w:lang w:val="en-US" w:eastAsia="ru-RU"/>
        </w:rPr>
        <w:t>.</w:t>
      </w:r>
    </w:p>
    <w:p w14:paraId="6673BF15">
      <w:pPr>
        <w:pStyle w:val="5"/>
        <w:spacing w:before="1" w:line="360" w:lineRule="auto"/>
        <w:ind w:right="141" w:firstLine="120" w:firstLineChars="50"/>
        <w:rPr>
          <w:rFonts w:hint="default" w:ascii="Times New Roman" w:hAnsi="Times New Roman" w:eastAsia="Segoe UI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Выводы:</w:t>
      </w:r>
      <w:r>
        <w:rPr>
          <w:rFonts w:hint="default" w:cs="Times New Roman"/>
          <w:b/>
          <w:bCs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ИОМ помогли учителям работать лучше, и  продолжим их использовать, учитывая потребности каждого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ru-RU"/>
        </w:rPr>
        <w:t xml:space="preserve">. </w:t>
      </w:r>
      <w:r>
        <w:rPr>
          <w:rFonts w:hint="default" w:eastAsia="Segoe UI" w:cs="Times New Roman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ru-RU"/>
        </w:rPr>
        <w:t xml:space="preserve">                                              </w:t>
      </w:r>
    </w:p>
    <w:p w14:paraId="5E413973">
      <w:pPr>
        <w:pStyle w:val="10"/>
        <w:spacing w:after="0" w:line="240" w:lineRule="auto"/>
        <w:ind w:left="0" w:leftChars="0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  <w:sectPr>
          <w:type w:val="continuous"/>
          <w:pgSz w:w="11910" w:h="16840"/>
          <w:pgMar w:top="1040" w:right="708" w:bottom="280" w:left="1700" w:header="720" w:footer="720" w:gutter="0"/>
          <w:cols w:space="720" w:num="1"/>
        </w:sectPr>
      </w:pPr>
    </w:p>
    <w:p w14:paraId="43D4495E">
      <w:pPr>
        <w:spacing w:before="0"/>
        <w:ind w:right="0"/>
        <w:jc w:val="left"/>
        <w:rPr>
          <w:rFonts w:hint="default" w:ascii="Times New Roman" w:hAnsi="Times New Roman" w:cs="Times New Roman"/>
          <w:spacing w:val="-4"/>
          <w:sz w:val="24"/>
        </w:rPr>
      </w:pPr>
    </w:p>
    <w:sectPr>
      <w:pgSz w:w="11910" w:h="16840"/>
      <w:pgMar w:top="1040" w:right="708" w:bottom="280" w:left="17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32B055"/>
    <w:multiLevelType w:val="singleLevel"/>
    <w:tmpl w:val="8032B055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83F1E1B7"/>
    <w:multiLevelType w:val="singleLevel"/>
    <w:tmpl w:val="83F1E1B7"/>
    <w:lvl w:ilvl="0" w:tentative="0">
      <w:start w:val="3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1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doNotUseIndentAsNumberingTabStop/>
    <w:compatSetting w:name="compatibilityMode" w:uri="http://schemas.microsoft.com/office/word" w:val="14"/>
  </w:compat>
  <w:rsids>
    <w:rsidRoot w:val="00000000"/>
    <w:rsid w:val="1A752458"/>
    <w:rsid w:val="1D7A676B"/>
    <w:rsid w:val="36750DF2"/>
    <w:rsid w:val="4B003B79"/>
    <w:rsid w:val="52042E23"/>
    <w:rsid w:val="57E6692A"/>
    <w:rsid w:val="63FF278E"/>
    <w:rsid w:val="6E1C5A85"/>
    <w:rsid w:val="71FE57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qFormat="1" w:unhideWhenUsed="0" w:uiPriority="1" w:semiHidden="0" w:name="No Spacing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0"/>
    <w:rPr>
      <w:b/>
      <w:bCs/>
    </w:rPr>
  </w:style>
  <w:style w:type="paragraph" w:styleId="5">
    <w:name w:val="Body Text"/>
    <w:basedOn w:val="1"/>
    <w:qFormat/>
    <w:uiPriority w:val="1"/>
    <w:pPr>
      <w:ind w:left="1"/>
      <w:jc w:val="both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type="paragraph" w:styleId="6">
    <w:name w:val="Title"/>
    <w:basedOn w:val="1"/>
    <w:qFormat/>
    <w:uiPriority w:val="1"/>
    <w:pPr>
      <w:ind w:right="139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type="paragraph" w:styleId="7">
    <w:name w:val="Normal (Web)"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table" w:styleId="8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  <w:pPr>
      <w:spacing w:before="1"/>
      <w:ind w:left="164" w:hanging="163"/>
    </w:pPr>
    <w:rPr>
      <w:rFonts w:ascii="Times New Roman" w:hAnsi="Times New Roman" w:eastAsia="Times New Roman" w:cs="Times New Roman"/>
      <w:lang w:val="ru-RU" w:eastAsia="en-US" w:bidi="ar-SA"/>
    </w:rPr>
  </w:style>
  <w:style w:type="paragraph" w:customStyle="1" w:styleId="11">
    <w:name w:val="Table Paragraph"/>
    <w:basedOn w:val="1"/>
    <w:qFormat/>
    <w:uiPriority w:val="1"/>
    <w:rPr>
      <w:lang w:val="ru-RU" w:eastAsia="en-US" w:bidi="ar-SA"/>
    </w:rPr>
  </w:style>
  <w:style w:type="paragraph" w:styleId="12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TotalTime>25</TotalTime>
  <ScaleCrop>false</ScaleCrop>
  <LinksUpToDate>false</LinksUpToDate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2024-12-25T16:21:00Z</dcterms:created>
  <dc:creator>Admin</dc:creator>
  <cp:lastModifiedBy>1</cp:lastModifiedBy>
  <dcterms:modified xsi:type="dcterms:W3CDTF">2024-12-26T09:02:57Z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2024-12-25T00:00:00Z</vt:filetime>
  </property>
  <property fmtid="{D5CDD505-2E9C-101B-9397-08002B2CF9AE}" pid="5" name="Producer">
    <vt:lpwstr>Microsoft® Word 2010</vt:lpwstr>
  </property>
  <property fmtid="{D5CDD505-2E9C-101B-9397-08002B2CF9AE}" pid="6" name="KSOProductBuildVer">
    <vt:lpwstr>1049-12.2.0.19307</vt:lpwstr>
  </property>
  <property fmtid="{D5CDD505-2E9C-101B-9397-08002B2CF9AE}" pid="7" name="ICV">
    <vt:lpwstr>F15E6935DCB74AF7846B51B3D4E67175_12</vt:lpwstr>
  </property>
</Properties>
</file>